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08805" w14:textId="0DED3A58" w:rsidR="001E21F8" w:rsidRPr="002174BD" w:rsidRDefault="00724B67" w:rsidP="003C4501">
      <w:pPr>
        <w:jc w:val="center"/>
        <w:rPr>
          <w:b/>
          <w:color w:val="76923C" w:themeColor="accent3" w:themeShade="BF"/>
          <w:sz w:val="28"/>
          <w:szCs w:val="28"/>
        </w:rPr>
      </w:pPr>
      <w:r>
        <w:rPr>
          <w:b/>
          <w:color w:val="76923C" w:themeColor="accent3" w:themeShade="BF"/>
          <w:sz w:val="28"/>
          <w:szCs w:val="28"/>
        </w:rPr>
        <w:t>School Psychologist</w:t>
      </w:r>
      <w:r w:rsidR="00912C86" w:rsidRPr="002174BD">
        <w:rPr>
          <w:b/>
          <w:color w:val="76923C" w:themeColor="accent3" w:themeShade="BF"/>
          <w:sz w:val="28"/>
          <w:szCs w:val="28"/>
        </w:rPr>
        <w:t xml:space="preserve"> </w:t>
      </w:r>
      <w:r w:rsidR="001E21F8" w:rsidRPr="002174BD">
        <w:rPr>
          <w:b/>
          <w:color w:val="76923C" w:themeColor="accent3" w:themeShade="BF"/>
          <w:sz w:val="28"/>
          <w:szCs w:val="28"/>
        </w:rPr>
        <w:t>Tip Sheet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647"/>
        <w:gridCol w:w="5369"/>
      </w:tblGrid>
      <w:tr w:rsidR="001E21F8" w:rsidRPr="00B0594C" w14:paraId="5EE98CDB" w14:textId="77777777" w:rsidTr="00724B67">
        <w:trPr>
          <w:jc w:val="center"/>
        </w:trPr>
        <w:tc>
          <w:tcPr>
            <w:tcW w:w="5751" w:type="dxa"/>
            <w:tcBorders>
              <w:bottom w:val="single" w:sz="6" w:space="0" w:color="000000"/>
            </w:tcBorders>
            <w:shd w:val="clear" w:color="auto" w:fill="C2D69B" w:themeFill="accent3" w:themeFillTint="99"/>
          </w:tcPr>
          <w:p w14:paraId="011EFB71" w14:textId="77777777" w:rsidR="001E21F8" w:rsidRPr="00B0594C" w:rsidRDefault="004E75D9" w:rsidP="0087026E">
            <w:pPr>
              <w:jc w:val="center"/>
              <w:rPr>
                <w:rFonts w:asciiTheme="minorHAnsi" w:hAnsiTheme="minorHAnsi" w:cstheme="minorHAnsi"/>
                <w:b/>
              </w:rPr>
            </w:pPr>
            <w:r w:rsidRPr="00B0594C">
              <w:rPr>
                <w:rFonts w:asciiTheme="minorHAnsi" w:hAnsiTheme="minorHAnsi" w:cstheme="minorHAnsi"/>
                <w:b/>
              </w:rPr>
              <w:t>Service Type/</w:t>
            </w:r>
            <w:r w:rsidR="001E21F8" w:rsidRPr="00B0594C">
              <w:rPr>
                <w:rFonts w:asciiTheme="minorHAnsi" w:hAnsiTheme="minorHAnsi" w:cstheme="minorHAnsi"/>
                <w:b/>
              </w:rPr>
              <w:t>Procedure Code</w:t>
            </w:r>
          </w:p>
        </w:tc>
        <w:tc>
          <w:tcPr>
            <w:tcW w:w="5265" w:type="dxa"/>
            <w:tcBorders>
              <w:bottom w:val="single" w:sz="6" w:space="0" w:color="000000"/>
            </w:tcBorders>
            <w:shd w:val="clear" w:color="auto" w:fill="C2D69B" w:themeFill="accent3" w:themeFillTint="99"/>
          </w:tcPr>
          <w:p w14:paraId="1CA0C671" w14:textId="77777777" w:rsidR="001E21F8" w:rsidRPr="00B0594C" w:rsidRDefault="001E21F8" w:rsidP="0087026E">
            <w:pPr>
              <w:jc w:val="center"/>
              <w:rPr>
                <w:rFonts w:asciiTheme="minorHAnsi" w:hAnsiTheme="minorHAnsi" w:cstheme="minorHAnsi"/>
                <w:b/>
                <w:bCs/>
              </w:rPr>
            </w:pPr>
            <w:r w:rsidRPr="00B0594C">
              <w:rPr>
                <w:rFonts w:asciiTheme="minorHAnsi" w:hAnsiTheme="minorHAnsi" w:cstheme="minorHAnsi"/>
                <w:b/>
                <w:bCs/>
              </w:rPr>
              <w:t>Service Type/Description</w:t>
            </w:r>
          </w:p>
        </w:tc>
      </w:tr>
      <w:tr w:rsidR="001E21F8" w:rsidRPr="00B0594C" w14:paraId="3DDB97AF" w14:textId="77777777" w:rsidTr="00372FC7">
        <w:trPr>
          <w:jc w:val="center"/>
        </w:trPr>
        <w:tc>
          <w:tcPr>
            <w:tcW w:w="0" w:type="auto"/>
            <w:gridSpan w:val="2"/>
            <w:shd w:val="clear" w:color="auto" w:fill="D6E3BC" w:themeFill="accent3" w:themeFillTint="66"/>
          </w:tcPr>
          <w:p w14:paraId="28E2A96A" w14:textId="77777777" w:rsidR="001E21F8" w:rsidRPr="00B0594C" w:rsidRDefault="00912C86" w:rsidP="0087026E">
            <w:pPr>
              <w:tabs>
                <w:tab w:val="left" w:pos="900"/>
              </w:tabs>
              <w:rPr>
                <w:rFonts w:asciiTheme="minorHAnsi" w:hAnsiTheme="minorHAnsi" w:cstheme="minorHAnsi"/>
                <w:b/>
                <w:bCs/>
              </w:rPr>
            </w:pPr>
            <w:r w:rsidRPr="00B0594C">
              <w:rPr>
                <w:rFonts w:asciiTheme="minorHAnsi" w:hAnsiTheme="minorHAnsi" w:cstheme="minorHAnsi"/>
                <w:b/>
                <w:bCs/>
                <w:u w:val="single"/>
              </w:rPr>
              <w:t>Psychological, Counseling, and Social Work Services</w:t>
            </w:r>
            <w:r w:rsidR="001E21F8" w:rsidRPr="00B0594C">
              <w:rPr>
                <w:rFonts w:asciiTheme="minorHAnsi" w:hAnsiTheme="minorHAnsi" w:cstheme="minorHAnsi"/>
                <w:b/>
                <w:bCs/>
                <w:u w:val="single"/>
              </w:rPr>
              <w:t xml:space="preserve"> -</w:t>
            </w:r>
            <w:r w:rsidR="001E21F8" w:rsidRPr="00B0594C">
              <w:rPr>
                <w:rFonts w:asciiTheme="minorHAnsi" w:hAnsiTheme="minorHAnsi" w:cstheme="minorHAnsi"/>
                <w:b/>
                <w:bCs/>
              </w:rPr>
              <w:t xml:space="preserve"> </w:t>
            </w:r>
            <w:r w:rsidR="001E21F8" w:rsidRPr="00B0594C">
              <w:rPr>
                <w:rFonts w:asciiTheme="minorHAnsi" w:hAnsiTheme="minorHAnsi" w:cstheme="minorHAnsi"/>
              </w:rPr>
              <w:t>Provider notes must include enough detail to allow reconstruction of what transpired for each service.</w:t>
            </w:r>
            <w:r w:rsidR="001E21F8" w:rsidRPr="00B0594C">
              <w:rPr>
                <w:rFonts w:asciiTheme="minorHAnsi" w:hAnsiTheme="minorHAnsi" w:cstheme="minorHAnsi"/>
                <w:b/>
                <w:bCs/>
              </w:rPr>
              <w:t xml:space="preserve"> </w:t>
            </w:r>
          </w:p>
          <w:p w14:paraId="1A8A1A75" w14:textId="77777777" w:rsidR="001E21F8" w:rsidRPr="00B0594C" w:rsidRDefault="001E21F8" w:rsidP="0087026E">
            <w:pPr>
              <w:tabs>
                <w:tab w:val="left" w:pos="900"/>
              </w:tabs>
              <w:rPr>
                <w:rFonts w:asciiTheme="minorHAnsi" w:hAnsiTheme="minorHAnsi" w:cstheme="minorHAnsi"/>
                <w:b/>
                <w:bCs/>
              </w:rPr>
            </w:pPr>
          </w:p>
          <w:p w14:paraId="09302FF5" w14:textId="2C0C4B10" w:rsidR="001E21F8" w:rsidRPr="00B0594C" w:rsidRDefault="001E21F8" w:rsidP="00912C86">
            <w:pPr>
              <w:rPr>
                <w:rFonts w:asciiTheme="minorHAnsi" w:hAnsiTheme="minorHAnsi" w:cstheme="minorHAnsi"/>
                <w:i/>
              </w:rPr>
            </w:pPr>
            <w:r w:rsidRPr="00B0594C">
              <w:rPr>
                <w:rFonts w:asciiTheme="minorHAnsi" w:hAnsiTheme="minorHAnsi" w:cstheme="minorHAnsi"/>
                <w:b/>
                <w:bCs/>
                <w:u w:val="single"/>
              </w:rPr>
              <w:t>Requires Monthly Progress Summary</w:t>
            </w:r>
            <w:r w:rsidRPr="00B0594C">
              <w:rPr>
                <w:rFonts w:asciiTheme="minorHAnsi" w:hAnsiTheme="minorHAnsi" w:cstheme="minorHAnsi"/>
                <w:b/>
                <w:bCs/>
              </w:rPr>
              <w:t xml:space="preserve"> - </w:t>
            </w:r>
            <w:r w:rsidRPr="00B0594C">
              <w:rPr>
                <w:rFonts w:asciiTheme="minorHAnsi" w:hAnsiTheme="minorHAnsi" w:cstheme="minorHAnsi"/>
              </w:rPr>
              <w:t xml:space="preserve">Must include evaluation of progress and summarize the services reported during the month &amp; must be dated in the month the services were provided - </w:t>
            </w:r>
            <w:r w:rsidRPr="00B0594C">
              <w:rPr>
                <w:rFonts w:asciiTheme="minorHAnsi" w:hAnsiTheme="minorHAnsi" w:cstheme="minorHAnsi"/>
                <w:i/>
              </w:rPr>
              <w:t>using the last school day of the month is recommended</w:t>
            </w:r>
            <w:r w:rsidR="003C4501" w:rsidRPr="00B0594C">
              <w:rPr>
                <w:rFonts w:asciiTheme="minorHAnsi" w:hAnsiTheme="minorHAnsi" w:cstheme="minorHAnsi"/>
                <w:i/>
              </w:rPr>
              <w:t>.</w:t>
            </w:r>
          </w:p>
          <w:p w14:paraId="6EA86087" w14:textId="77777777" w:rsidR="00724B67" w:rsidRPr="00B0594C" w:rsidRDefault="00724B67" w:rsidP="00912C86">
            <w:pPr>
              <w:rPr>
                <w:rFonts w:asciiTheme="minorHAnsi" w:hAnsiTheme="minorHAnsi" w:cstheme="minorHAnsi"/>
                <w:i/>
              </w:rPr>
            </w:pPr>
          </w:p>
          <w:p w14:paraId="1BEC157F" w14:textId="70B4D2C8" w:rsidR="00724B67" w:rsidRPr="00673F93" w:rsidRDefault="00724B67" w:rsidP="00724B67">
            <w:pPr>
              <w:rPr>
                <w:rFonts w:asciiTheme="minorHAnsi" w:hAnsiTheme="minorHAnsi" w:cstheme="minorHAnsi"/>
                <w:b/>
                <w:u w:val="single"/>
              </w:rPr>
            </w:pPr>
            <w:r w:rsidRPr="00673F93">
              <w:rPr>
                <w:rFonts w:asciiTheme="minorHAnsi" w:hAnsiTheme="minorHAnsi" w:cstheme="minorHAnsi"/>
                <w:b/>
                <w:u w:val="single"/>
              </w:rPr>
              <w:t>EVALS, ASSESSMENTS, MEETINGS AND MODIFIERS</w:t>
            </w:r>
            <w:r w:rsidR="00673F93">
              <w:rPr>
                <w:rFonts w:asciiTheme="minorHAnsi" w:hAnsiTheme="minorHAnsi" w:cstheme="minorHAnsi"/>
                <w:b/>
                <w:u w:val="single"/>
              </w:rPr>
              <w:t xml:space="preserve"> -</w:t>
            </w:r>
            <w:bookmarkStart w:id="0" w:name="_GoBack"/>
            <w:bookmarkEnd w:id="0"/>
          </w:p>
          <w:p w14:paraId="4B0174AA" w14:textId="6A6B8E3C" w:rsidR="00724B67" w:rsidRPr="00B0594C" w:rsidRDefault="00724B67" w:rsidP="00724B67">
            <w:pPr>
              <w:pStyle w:val="ListParagraph"/>
              <w:rPr>
                <w:rFonts w:asciiTheme="minorHAnsi" w:hAnsiTheme="minorHAnsi" w:cstheme="minorHAnsi"/>
                <w:b/>
                <w:sz w:val="24"/>
                <w:szCs w:val="24"/>
              </w:rPr>
            </w:pPr>
            <w:r w:rsidRPr="00B0594C">
              <w:rPr>
                <w:rFonts w:asciiTheme="minorHAnsi" w:hAnsiTheme="minorHAnsi" w:cstheme="minorHAnsi"/>
                <w:b/>
                <w:sz w:val="24"/>
                <w:szCs w:val="24"/>
                <w:u w:val="single"/>
              </w:rPr>
              <w:t>HT:</w:t>
            </w:r>
            <w:r w:rsidRPr="00B0594C">
              <w:rPr>
                <w:rFonts w:asciiTheme="minorHAnsi" w:hAnsiTheme="minorHAnsi" w:cstheme="minorHAnsi"/>
                <w:b/>
                <w:sz w:val="24"/>
                <w:szCs w:val="24"/>
              </w:rPr>
              <w:t xml:space="preserve">  ELIGIBILITY RECOMMENDATION (IDEA:</w:t>
            </w:r>
            <w:r w:rsidRPr="00B0594C">
              <w:rPr>
                <w:rFonts w:asciiTheme="minorHAnsi" w:hAnsiTheme="minorHAnsi" w:cstheme="minorHAnsi"/>
                <w:b/>
                <w:sz w:val="24"/>
                <w:szCs w:val="24"/>
              </w:rPr>
              <w:t xml:space="preserve"> </w:t>
            </w:r>
            <w:r w:rsidRPr="00B0594C">
              <w:rPr>
                <w:rFonts w:asciiTheme="minorHAnsi" w:hAnsiTheme="minorHAnsi" w:cstheme="minorHAnsi"/>
                <w:b/>
                <w:sz w:val="24"/>
                <w:szCs w:val="24"/>
              </w:rPr>
              <w:t>Eval) – An evaluation must have been done, but it also encompasses all observations, meetings (except the REED &amp; IEP/IFSP, which have separate codes below) and reports which culminate in a determination or re-determination of eligibility for Special Education or Early On services.  The service date is the date of the eligibility meeting.</w:t>
            </w:r>
          </w:p>
          <w:p w14:paraId="11E57B32" w14:textId="77777777" w:rsidR="00724B67" w:rsidRPr="00B0594C" w:rsidRDefault="00724B67" w:rsidP="00724B67">
            <w:pPr>
              <w:pStyle w:val="ListParagraph"/>
              <w:rPr>
                <w:rFonts w:asciiTheme="minorHAnsi" w:hAnsiTheme="minorHAnsi" w:cstheme="minorHAnsi"/>
                <w:b/>
                <w:sz w:val="24"/>
                <w:szCs w:val="24"/>
              </w:rPr>
            </w:pPr>
            <w:r w:rsidRPr="00B0594C">
              <w:rPr>
                <w:rFonts w:asciiTheme="minorHAnsi" w:hAnsiTheme="minorHAnsi" w:cstheme="minorHAnsi"/>
                <w:b/>
                <w:sz w:val="24"/>
                <w:szCs w:val="24"/>
                <w:u w:val="single"/>
              </w:rPr>
              <w:t>TM:</w:t>
            </w:r>
            <w:r w:rsidRPr="00B0594C">
              <w:rPr>
                <w:rFonts w:asciiTheme="minorHAnsi" w:hAnsiTheme="minorHAnsi" w:cstheme="minorHAnsi"/>
                <w:b/>
                <w:sz w:val="24"/>
                <w:szCs w:val="24"/>
              </w:rPr>
              <w:t xml:space="preserve">  IEP/IFSP MEETING – Participation in the IEP/IFSP meeting.  Attendance is not necessary; participation includes written input submitted prior to the meeting.  Date of service is the IEP meeting date.</w:t>
            </w:r>
          </w:p>
          <w:p w14:paraId="084DCF09" w14:textId="77777777" w:rsidR="00724B67" w:rsidRPr="00B0594C" w:rsidRDefault="00724B67" w:rsidP="00724B67">
            <w:pPr>
              <w:pStyle w:val="ListParagraph"/>
              <w:rPr>
                <w:rFonts w:asciiTheme="minorHAnsi" w:hAnsiTheme="minorHAnsi" w:cstheme="minorHAnsi"/>
                <w:b/>
                <w:sz w:val="24"/>
                <w:szCs w:val="24"/>
              </w:rPr>
            </w:pPr>
            <w:r w:rsidRPr="00B0594C">
              <w:rPr>
                <w:rFonts w:asciiTheme="minorHAnsi" w:hAnsiTheme="minorHAnsi" w:cstheme="minorHAnsi"/>
                <w:b/>
                <w:sz w:val="24"/>
                <w:szCs w:val="24"/>
                <w:u w:val="single"/>
              </w:rPr>
              <w:t>TL:</w:t>
            </w:r>
            <w:r w:rsidRPr="00B0594C">
              <w:rPr>
                <w:rFonts w:asciiTheme="minorHAnsi" w:hAnsiTheme="minorHAnsi" w:cstheme="minorHAnsi"/>
                <w:b/>
                <w:sz w:val="24"/>
                <w:szCs w:val="24"/>
              </w:rPr>
              <w:t xml:space="preserve">  REED MEETING – Participation in the Review of Existing Evaluation Data (REED).  Date of service is the date the REED form was completed. Attendance is not necessary; participation includes written input submitted prior to the meeting.</w:t>
            </w:r>
          </w:p>
          <w:p w14:paraId="240062D0" w14:textId="3C7FA79C" w:rsidR="00724B67" w:rsidRPr="00B0594C" w:rsidRDefault="00724B67" w:rsidP="00724B67">
            <w:pPr>
              <w:pStyle w:val="ListParagraph"/>
              <w:rPr>
                <w:rFonts w:asciiTheme="minorHAnsi" w:hAnsiTheme="minorHAnsi" w:cstheme="minorHAnsi"/>
                <w:b/>
                <w:sz w:val="24"/>
                <w:szCs w:val="24"/>
              </w:rPr>
            </w:pPr>
            <w:r w:rsidRPr="00B0594C">
              <w:rPr>
                <w:rFonts w:asciiTheme="minorHAnsi" w:hAnsiTheme="minorHAnsi" w:cstheme="minorHAnsi"/>
                <w:b/>
                <w:sz w:val="24"/>
                <w:szCs w:val="24"/>
                <w:u w:val="single"/>
              </w:rPr>
              <w:t>No Modifier:</w:t>
            </w:r>
            <w:r w:rsidRPr="00B0594C">
              <w:rPr>
                <w:rFonts w:asciiTheme="minorHAnsi" w:hAnsiTheme="minorHAnsi" w:cstheme="minorHAnsi"/>
                <w:b/>
                <w:sz w:val="24"/>
                <w:szCs w:val="24"/>
              </w:rPr>
              <w:t xml:space="preserve"> OTHER EVAL – Other evaluation completed for purposes other than the IDEA Assessment.  The service date is the date the test was completed.</w:t>
            </w:r>
          </w:p>
        </w:tc>
      </w:tr>
    </w:tbl>
    <w:tbl>
      <w:tblPr>
        <w:tblStyle w:val="TableGrid"/>
        <w:tblW w:w="11070" w:type="dxa"/>
        <w:tblInd w:w="18" w:type="dxa"/>
        <w:tblLook w:val="04A0" w:firstRow="1" w:lastRow="0" w:firstColumn="1" w:lastColumn="0" w:noHBand="0" w:noVBand="1"/>
      </w:tblPr>
      <w:tblGrid>
        <w:gridCol w:w="1980"/>
        <w:gridCol w:w="9090"/>
      </w:tblGrid>
      <w:tr w:rsidR="00724B67" w:rsidRPr="00B0594C" w14:paraId="55317590" w14:textId="77777777" w:rsidTr="00B0594C">
        <w:trPr>
          <w:trHeight w:val="440"/>
        </w:trPr>
        <w:tc>
          <w:tcPr>
            <w:tcW w:w="1980" w:type="dxa"/>
          </w:tcPr>
          <w:p w14:paraId="0D6CF16D" w14:textId="5D4A4F3A" w:rsidR="00724B67" w:rsidRPr="00B0594C" w:rsidRDefault="00724B67" w:rsidP="00AC2BE6">
            <w:pPr>
              <w:rPr>
                <w:rFonts w:asciiTheme="minorHAnsi" w:hAnsiTheme="minorHAnsi" w:cstheme="minorHAnsi"/>
                <w:b/>
              </w:rPr>
            </w:pPr>
            <w:r w:rsidRPr="00B0594C">
              <w:rPr>
                <w:rFonts w:asciiTheme="minorHAnsi" w:hAnsiTheme="minorHAnsi" w:cstheme="minorHAnsi"/>
                <w:b/>
              </w:rPr>
              <w:t>Procedure</w:t>
            </w:r>
            <w:r w:rsidR="00B0594C">
              <w:rPr>
                <w:rFonts w:asciiTheme="minorHAnsi" w:hAnsiTheme="minorHAnsi" w:cstheme="minorHAnsi"/>
                <w:b/>
              </w:rPr>
              <w:t xml:space="preserve"> </w:t>
            </w:r>
            <w:r w:rsidRPr="00B0594C">
              <w:rPr>
                <w:rFonts w:asciiTheme="minorHAnsi" w:hAnsiTheme="minorHAnsi" w:cstheme="minorHAnsi"/>
                <w:b/>
              </w:rPr>
              <w:t>Code</w:t>
            </w:r>
          </w:p>
        </w:tc>
        <w:tc>
          <w:tcPr>
            <w:tcW w:w="9090" w:type="dxa"/>
          </w:tcPr>
          <w:p w14:paraId="0CC3F8EE" w14:textId="62BEAA64" w:rsidR="00724B67" w:rsidRPr="00B0594C" w:rsidRDefault="00724B67" w:rsidP="00B0594C">
            <w:pPr>
              <w:jc w:val="center"/>
              <w:rPr>
                <w:rFonts w:asciiTheme="minorHAnsi" w:hAnsiTheme="minorHAnsi" w:cstheme="minorHAnsi"/>
                <w:b/>
              </w:rPr>
            </w:pPr>
            <w:r w:rsidRPr="00B0594C">
              <w:rPr>
                <w:rFonts w:asciiTheme="minorHAnsi" w:hAnsiTheme="minorHAnsi" w:cstheme="minorHAnsi"/>
                <w:b/>
              </w:rPr>
              <w:t>Service</w:t>
            </w:r>
            <w:r w:rsidR="00B0594C">
              <w:rPr>
                <w:rFonts w:asciiTheme="minorHAnsi" w:hAnsiTheme="minorHAnsi" w:cstheme="minorHAnsi"/>
                <w:b/>
              </w:rPr>
              <w:t xml:space="preserve"> </w:t>
            </w:r>
            <w:r w:rsidRPr="00B0594C">
              <w:rPr>
                <w:rFonts w:asciiTheme="minorHAnsi" w:hAnsiTheme="minorHAnsi" w:cstheme="minorHAnsi"/>
                <w:b/>
              </w:rPr>
              <w:t>Description</w:t>
            </w:r>
          </w:p>
        </w:tc>
      </w:tr>
      <w:tr w:rsidR="00724B67" w:rsidRPr="00B0594C" w14:paraId="446C44DC" w14:textId="77777777" w:rsidTr="00B0594C">
        <w:trPr>
          <w:trHeight w:val="260"/>
        </w:trPr>
        <w:tc>
          <w:tcPr>
            <w:tcW w:w="11070" w:type="dxa"/>
            <w:gridSpan w:val="2"/>
            <w:shd w:val="clear" w:color="auto" w:fill="D6E3BC" w:themeFill="accent3" w:themeFillTint="66"/>
          </w:tcPr>
          <w:p w14:paraId="6577EA81" w14:textId="77777777" w:rsidR="00724B67" w:rsidRPr="00B0594C" w:rsidRDefault="00724B67" w:rsidP="00AC2BE6">
            <w:pPr>
              <w:rPr>
                <w:rFonts w:asciiTheme="minorHAnsi" w:hAnsiTheme="minorHAnsi" w:cstheme="minorHAnsi"/>
                <w:b/>
              </w:rPr>
            </w:pPr>
            <w:r w:rsidRPr="00B0594C">
              <w:rPr>
                <w:rFonts w:asciiTheme="minorHAnsi" w:hAnsiTheme="minorHAnsi" w:cstheme="minorHAnsi"/>
                <w:b/>
              </w:rPr>
              <w:t>EVALUATION, IEP/IFSP, REED AND TESTING SERVICES</w:t>
            </w:r>
          </w:p>
        </w:tc>
      </w:tr>
      <w:tr w:rsidR="00724B67" w:rsidRPr="00B0594C" w14:paraId="67506C7C" w14:textId="77777777" w:rsidTr="00B0594C">
        <w:tc>
          <w:tcPr>
            <w:tcW w:w="1980" w:type="dxa"/>
          </w:tcPr>
          <w:p w14:paraId="089A7847" w14:textId="77777777" w:rsidR="00724B67" w:rsidRPr="00B0594C" w:rsidRDefault="00724B67" w:rsidP="00AC2BE6">
            <w:pPr>
              <w:jc w:val="center"/>
              <w:rPr>
                <w:rFonts w:asciiTheme="minorHAnsi" w:hAnsiTheme="minorHAnsi" w:cstheme="minorHAnsi"/>
                <w:b/>
              </w:rPr>
            </w:pPr>
            <w:r w:rsidRPr="00B0594C">
              <w:rPr>
                <w:rFonts w:asciiTheme="minorHAnsi" w:hAnsiTheme="minorHAnsi" w:cstheme="minorHAnsi"/>
                <w:b/>
              </w:rPr>
              <w:t>H0031</w:t>
            </w:r>
          </w:p>
        </w:tc>
        <w:tc>
          <w:tcPr>
            <w:tcW w:w="9090" w:type="dxa"/>
          </w:tcPr>
          <w:p w14:paraId="2904F2CB" w14:textId="77777777" w:rsidR="00724B67" w:rsidRPr="00B0594C" w:rsidRDefault="00724B67" w:rsidP="00AC2BE6">
            <w:pPr>
              <w:widowControl w:val="0"/>
              <w:rPr>
                <w:rFonts w:asciiTheme="minorHAnsi" w:hAnsiTheme="minorHAnsi" w:cstheme="minorHAnsi"/>
                <w:b/>
                <w:bCs/>
                <w:kern w:val="24"/>
              </w:rPr>
            </w:pPr>
            <w:r w:rsidRPr="00B0594C">
              <w:rPr>
                <w:rFonts w:asciiTheme="minorHAnsi" w:hAnsiTheme="minorHAnsi" w:cstheme="minorHAnsi"/>
                <w:b/>
                <w:bCs/>
                <w:kern w:val="24"/>
              </w:rPr>
              <w:t>Mental Health Assessment</w:t>
            </w:r>
          </w:p>
          <w:p w14:paraId="3DE315A9" w14:textId="77777777" w:rsidR="00724B67" w:rsidRPr="00B0594C" w:rsidRDefault="00724B67" w:rsidP="00724B67">
            <w:pPr>
              <w:pStyle w:val="ListParagraph"/>
              <w:widowControl w:val="0"/>
              <w:numPr>
                <w:ilvl w:val="0"/>
                <w:numId w:val="19"/>
              </w:numPr>
              <w:spacing w:after="0" w:line="240" w:lineRule="auto"/>
              <w:rPr>
                <w:rFonts w:asciiTheme="minorHAnsi" w:hAnsiTheme="minorHAnsi" w:cstheme="minorHAnsi"/>
                <w:sz w:val="24"/>
                <w:szCs w:val="24"/>
              </w:rPr>
            </w:pPr>
            <w:r w:rsidRPr="00B0594C">
              <w:rPr>
                <w:rFonts w:asciiTheme="minorHAnsi" w:hAnsiTheme="minorHAnsi" w:cstheme="minorHAnsi"/>
                <w:bCs/>
                <w:kern w:val="24"/>
                <w:sz w:val="24"/>
                <w:szCs w:val="24"/>
              </w:rPr>
              <w:t>H0031 HT:  IDEA Eval: Mental Health Assessment</w:t>
            </w:r>
          </w:p>
          <w:p w14:paraId="4BC2CBE9" w14:textId="77777777" w:rsidR="00724B67" w:rsidRPr="00B0594C" w:rsidRDefault="00724B67" w:rsidP="00724B67">
            <w:pPr>
              <w:pStyle w:val="ListParagraph"/>
              <w:widowControl w:val="0"/>
              <w:numPr>
                <w:ilvl w:val="0"/>
                <w:numId w:val="19"/>
              </w:numPr>
              <w:spacing w:after="0" w:line="240" w:lineRule="auto"/>
              <w:rPr>
                <w:rFonts w:asciiTheme="minorHAnsi" w:hAnsiTheme="minorHAnsi" w:cstheme="minorHAnsi"/>
                <w:sz w:val="24"/>
                <w:szCs w:val="24"/>
              </w:rPr>
            </w:pPr>
            <w:r w:rsidRPr="00B0594C">
              <w:rPr>
                <w:rFonts w:asciiTheme="minorHAnsi" w:hAnsiTheme="minorHAnsi" w:cstheme="minorHAnsi"/>
                <w:bCs/>
                <w:kern w:val="24"/>
                <w:sz w:val="24"/>
                <w:szCs w:val="24"/>
              </w:rPr>
              <w:t>H0031 TM: IEP/IFSP Participation: Mental Health Assessment</w:t>
            </w:r>
          </w:p>
          <w:p w14:paraId="0B15897B" w14:textId="77777777" w:rsidR="00724B67" w:rsidRPr="00B0594C" w:rsidRDefault="00724B67" w:rsidP="00724B67">
            <w:pPr>
              <w:pStyle w:val="ListParagraph"/>
              <w:widowControl w:val="0"/>
              <w:numPr>
                <w:ilvl w:val="0"/>
                <w:numId w:val="19"/>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H0031 TL:  REED: Psych/SW Mental Health Assessment</w:t>
            </w:r>
          </w:p>
          <w:p w14:paraId="5447F35F" w14:textId="77777777" w:rsidR="00724B67" w:rsidRPr="00B0594C" w:rsidRDefault="00724B67" w:rsidP="00724B67">
            <w:pPr>
              <w:pStyle w:val="ListParagraph"/>
              <w:widowControl w:val="0"/>
              <w:numPr>
                <w:ilvl w:val="0"/>
                <w:numId w:val="19"/>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H0031: Other Eval: Mental Health Assessment, Not related to eligibility</w:t>
            </w:r>
          </w:p>
        </w:tc>
      </w:tr>
      <w:tr w:rsidR="00724B67" w:rsidRPr="00B0594C" w14:paraId="64A6E53C" w14:textId="77777777" w:rsidTr="00B0594C">
        <w:tc>
          <w:tcPr>
            <w:tcW w:w="1980" w:type="dxa"/>
          </w:tcPr>
          <w:p w14:paraId="135EBD3F" w14:textId="77777777" w:rsidR="00724B67" w:rsidRPr="00B0594C" w:rsidRDefault="00724B67" w:rsidP="00AC2BE6">
            <w:pPr>
              <w:jc w:val="center"/>
              <w:rPr>
                <w:rFonts w:asciiTheme="minorHAnsi" w:hAnsiTheme="minorHAnsi" w:cstheme="minorHAnsi"/>
                <w:b/>
              </w:rPr>
            </w:pPr>
            <w:r w:rsidRPr="00B0594C">
              <w:rPr>
                <w:rFonts w:asciiTheme="minorHAnsi" w:hAnsiTheme="minorHAnsi" w:cstheme="minorHAnsi"/>
                <w:b/>
              </w:rPr>
              <w:t>96110</w:t>
            </w:r>
          </w:p>
        </w:tc>
        <w:tc>
          <w:tcPr>
            <w:tcW w:w="9090" w:type="dxa"/>
          </w:tcPr>
          <w:p w14:paraId="348ED874" w14:textId="77777777" w:rsidR="00724B67" w:rsidRPr="00B0594C" w:rsidRDefault="00724B67" w:rsidP="00AC2BE6">
            <w:pPr>
              <w:widowControl w:val="0"/>
              <w:rPr>
                <w:rFonts w:asciiTheme="minorHAnsi" w:hAnsiTheme="minorHAnsi" w:cstheme="minorHAnsi"/>
                <w:i/>
              </w:rPr>
            </w:pPr>
            <w:r w:rsidRPr="00B0594C">
              <w:rPr>
                <w:rFonts w:asciiTheme="minorHAnsi" w:hAnsiTheme="minorHAnsi" w:cstheme="minorHAnsi"/>
                <w:b/>
              </w:rPr>
              <w:t>Developmental Screening W/Score Limited</w:t>
            </w:r>
            <w:r w:rsidRPr="00B0594C">
              <w:rPr>
                <w:rFonts w:asciiTheme="minorHAnsi" w:hAnsiTheme="minorHAnsi" w:cstheme="minorHAnsi"/>
              </w:rPr>
              <w:t xml:space="preserve"> (</w:t>
            </w:r>
            <w:r w:rsidRPr="00B0594C">
              <w:rPr>
                <w:rFonts w:asciiTheme="minorHAnsi" w:hAnsiTheme="minorHAnsi" w:cstheme="minorHAnsi"/>
                <w:i/>
                <w:lang w:val="en"/>
              </w:rPr>
              <w:t>developmental milestone survey, speech and language delay screen, with scoring and documentation, per standardized instrument</w:t>
            </w:r>
            <w:r w:rsidRPr="00B0594C">
              <w:rPr>
                <w:rFonts w:asciiTheme="minorHAnsi" w:hAnsiTheme="minorHAnsi" w:cstheme="minorHAnsi"/>
                <w:i/>
              </w:rPr>
              <w:t>)</w:t>
            </w:r>
          </w:p>
          <w:p w14:paraId="6712A751" w14:textId="77777777" w:rsidR="00724B67" w:rsidRPr="00B0594C" w:rsidRDefault="00724B67" w:rsidP="00724B67">
            <w:pPr>
              <w:pStyle w:val="ListParagraph"/>
              <w:widowControl w:val="0"/>
              <w:numPr>
                <w:ilvl w:val="0"/>
                <w:numId w:val="20"/>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96110 HT:  IDEA Eval: Developmental Screening W/Score Limited</w:t>
            </w:r>
          </w:p>
          <w:p w14:paraId="51A9ABB6" w14:textId="77777777" w:rsidR="00724B67" w:rsidRPr="00B0594C" w:rsidRDefault="00724B67" w:rsidP="00724B67">
            <w:pPr>
              <w:pStyle w:val="ListParagraph"/>
              <w:widowControl w:val="0"/>
              <w:numPr>
                <w:ilvl w:val="0"/>
                <w:numId w:val="20"/>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96110 TM:  IEP/IFSP Participation: Developmental Screening W/Score Limited</w:t>
            </w:r>
          </w:p>
          <w:p w14:paraId="752D446C" w14:textId="77777777" w:rsidR="00724B67" w:rsidRPr="00B0594C" w:rsidRDefault="00724B67" w:rsidP="00724B67">
            <w:pPr>
              <w:pStyle w:val="ListParagraph"/>
              <w:widowControl w:val="0"/>
              <w:numPr>
                <w:ilvl w:val="0"/>
                <w:numId w:val="20"/>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 xml:space="preserve">96110:  Other Eval: Developmental Screening W/Score Limited, Not related to eligibility  </w:t>
            </w:r>
          </w:p>
        </w:tc>
      </w:tr>
      <w:tr w:rsidR="00724B67" w:rsidRPr="00B0594C" w14:paraId="5B0B2533" w14:textId="77777777" w:rsidTr="00B0594C">
        <w:tc>
          <w:tcPr>
            <w:tcW w:w="1980" w:type="dxa"/>
          </w:tcPr>
          <w:p w14:paraId="71B50E54" w14:textId="77777777" w:rsidR="00724B67" w:rsidRPr="00B0594C" w:rsidRDefault="00724B67" w:rsidP="00AC2BE6">
            <w:pPr>
              <w:jc w:val="center"/>
              <w:rPr>
                <w:rFonts w:asciiTheme="minorHAnsi" w:hAnsiTheme="minorHAnsi" w:cstheme="minorHAnsi"/>
                <w:b/>
              </w:rPr>
            </w:pPr>
            <w:r w:rsidRPr="00B0594C">
              <w:rPr>
                <w:rFonts w:asciiTheme="minorHAnsi" w:hAnsiTheme="minorHAnsi" w:cstheme="minorHAnsi"/>
                <w:b/>
              </w:rPr>
              <w:t>96112</w:t>
            </w:r>
          </w:p>
        </w:tc>
        <w:tc>
          <w:tcPr>
            <w:tcW w:w="9090" w:type="dxa"/>
          </w:tcPr>
          <w:p w14:paraId="49F39D0F" w14:textId="77777777" w:rsidR="00724B67" w:rsidRPr="00B0594C" w:rsidRDefault="00724B67" w:rsidP="00AC2BE6">
            <w:pPr>
              <w:widowControl w:val="0"/>
              <w:rPr>
                <w:rFonts w:asciiTheme="minorHAnsi" w:hAnsiTheme="minorHAnsi" w:cstheme="minorHAnsi"/>
              </w:rPr>
            </w:pPr>
            <w:r w:rsidRPr="00B0594C">
              <w:rPr>
                <w:rFonts w:asciiTheme="minorHAnsi" w:hAnsiTheme="minorHAnsi" w:cstheme="minorHAnsi"/>
                <w:b/>
              </w:rPr>
              <w:t xml:space="preserve">Developmental Testing – (31-75 minutes) </w:t>
            </w:r>
            <w:r w:rsidRPr="00B0594C">
              <w:rPr>
                <w:rStyle w:val="cptdesc-indented"/>
                <w:rFonts w:asciiTheme="minorHAnsi" w:hAnsiTheme="minorHAnsi" w:cstheme="minorHAnsi"/>
                <w:i/>
              </w:rPr>
              <w:t>With interpretation and report. Includes assessment of fine and/or gross motor, language, social, adaptive and/or cognitive level, social, memory and/or executive functions by standardized developmental instruments with interpretation and report</w:t>
            </w:r>
            <w:r w:rsidRPr="00B0594C">
              <w:rPr>
                <w:rFonts w:asciiTheme="minorHAnsi" w:hAnsiTheme="minorHAnsi" w:cstheme="minorHAnsi"/>
                <w:i/>
              </w:rPr>
              <w:t xml:space="preserve"> </w:t>
            </w:r>
          </w:p>
          <w:p w14:paraId="21DD1BB2" w14:textId="77777777" w:rsidR="00724B67" w:rsidRPr="00B0594C" w:rsidRDefault="00724B67" w:rsidP="00724B67">
            <w:pPr>
              <w:pStyle w:val="ListParagraph"/>
              <w:widowControl w:val="0"/>
              <w:numPr>
                <w:ilvl w:val="0"/>
                <w:numId w:val="21"/>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96112 HT:  IDEA Eval: Developmental Testing – (31-75 minutes)</w:t>
            </w:r>
          </w:p>
          <w:p w14:paraId="3A7C4DF0" w14:textId="77777777" w:rsidR="00724B67" w:rsidRPr="00B0594C" w:rsidRDefault="00724B67" w:rsidP="00724B67">
            <w:pPr>
              <w:pStyle w:val="ListParagraph"/>
              <w:widowControl w:val="0"/>
              <w:numPr>
                <w:ilvl w:val="0"/>
                <w:numId w:val="21"/>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96112 TL:  REED: Developmental Testing – (31-75 minutes)</w:t>
            </w:r>
          </w:p>
          <w:p w14:paraId="4DC6B499" w14:textId="77777777" w:rsidR="00724B67" w:rsidRPr="00B0594C" w:rsidRDefault="00724B67" w:rsidP="00724B67">
            <w:pPr>
              <w:pStyle w:val="ListParagraph"/>
              <w:widowControl w:val="0"/>
              <w:numPr>
                <w:ilvl w:val="0"/>
                <w:numId w:val="21"/>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96112:  Other Eval: Developmental Testing – (31-75 minutes), Not related to eligibility</w:t>
            </w:r>
          </w:p>
        </w:tc>
      </w:tr>
      <w:tr w:rsidR="00724B67" w:rsidRPr="00B0594C" w14:paraId="5A93B8F9" w14:textId="77777777" w:rsidTr="00B0594C">
        <w:tc>
          <w:tcPr>
            <w:tcW w:w="1980" w:type="dxa"/>
          </w:tcPr>
          <w:p w14:paraId="559F0AA4" w14:textId="77777777" w:rsidR="00724B67" w:rsidRPr="00B0594C" w:rsidRDefault="00724B67" w:rsidP="00AC2BE6">
            <w:pPr>
              <w:jc w:val="center"/>
              <w:rPr>
                <w:rFonts w:asciiTheme="minorHAnsi" w:hAnsiTheme="minorHAnsi" w:cstheme="minorHAnsi"/>
                <w:b/>
              </w:rPr>
            </w:pPr>
            <w:r w:rsidRPr="00B0594C">
              <w:rPr>
                <w:rFonts w:asciiTheme="minorHAnsi" w:hAnsiTheme="minorHAnsi" w:cstheme="minorHAnsi"/>
                <w:b/>
              </w:rPr>
              <w:t>96112:96113</w:t>
            </w:r>
          </w:p>
        </w:tc>
        <w:tc>
          <w:tcPr>
            <w:tcW w:w="9090" w:type="dxa"/>
          </w:tcPr>
          <w:p w14:paraId="51680BBF" w14:textId="77777777" w:rsidR="00724B67" w:rsidRPr="00B0594C" w:rsidRDefault="00724B67" w:rsidP="00AC2BE6">
            <w:pPr>
              <w:widowControl w:val="0"/>
              <w:rPr>
                <w:rFonts w:asciiTheme="minorHAnsi" w:hAnsiTheme="minorHAnsi" w:cstheme="minorHAnsi"/>
              </w:rPr>
            </w:pPr>
            <w:r w:rsidRPr="00B0594C">
              <w:rPr>
                <w:rFonts w:asciiTheme="minorHAnsi" w:hAnsiTheme="minorHAnsi" w:cstheme="minorHAnsi"/>
                <w:b/>
              </w:rPr>
              <w:t xml:space="preserve">Developmental Testing – Additional 30 minutes (76+ minutes) </w:t>
            </w:r>
            <w:r w:rsidRPr="00B0594C">
              <w:rPr>
                <w:rStyle w:val="cptdesc-indented"/>
                <w:rFonts w:asciiTheme="minorHAnsi" w:hAnsiTheme="minorHAnsi" w:cstheme="minorHAnsi"/>
                <w:i/>
              </w:rPr>
              <w:t xml:space="preserve">Includes assessment of fine and/or gross motor, language, social, adaptive and/or cognitive level, social, memory </w:t>
            </w:r>
            <w:r w:rsidRPr="00B0594C">
              <w:rPr>
                <w:rStyle w:val="cptdesc-indented"/>
                <w:rFonts w:asciiTheme="minorHAnsi" w:hAnsiTheme="minorHAnsi" w:cstheme="minorHAnsi"/>
                <w:i/>
              </w:rPr>
              <w:lastRenderedPageBreak/>
              <w:t>and/or executive functions by standardized developmental instruments with interpretation and report</w:t>
            </w:r>
            <w:r w:rsidRPr="00B0594C">
              <w:rPr>
                <w:rFonts w:asciiTheme="minorHAnsi" w:hAnsiTheme="minorHAnsi" w:cstheme="minorHAnsi"/>
                <w:i/>
              </w:rPr>
              <w:t xml:space="preserve"> </w:t>
            </w:r>
          </w:p>
          <w:p w14:paraId="1F9773E2" w14:textId="77777777" w:rsidR="00724B67" w:rsidRPr="00B0594C" w:rsidRDefault="00724B67" w:rsidP="00724B67">
            <w:pPr>
              <w:pStyle w:val="ListParagraph"/>
              <w:widowControl w:val="0"/>
              <w:numPr>
                <w:ilvl w:val="0"/>
                <w:numId w:val="21"/>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96112:96113 HT:  IDEA Eval: Developmental Testing – Additional 30 minutes (76+ minutes)</w:t>
            </w:r>
          </w:p>
          <w:p w14:paraId="1045623F" w14:textId="77777777" w:rsidR="00724B67" w:rsidRPr="00B0594C" w:rsidRDefault="00724B67" w:rsidP="00724B67">
            <w:pPr>
              <w:pStyle w:val="ListParagraph"/>
              <w:widowControl w:val="0"/>
              <w:numPr>
                <w:ilvl w:val="0"/>
                <w:numId w:val="21"/>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96112:96113 TL:  REED: Developmental Testing – Additional 30 minutes (76+ minutes)</w:t>
            </w:r>
          </w:p>
          <w:p w14:paraId="50D6C6C1" w14:textId="77777777" w:rsidR="00724B67" w:rsidRPr="00B0594C" w:rsidRDefault="00724B67" w:rsidP="00724B67">
            <w:pPr>
              <w:pStyle w:val="ListParagraph"/>
              <w:numPr>
                <w:ilvl w:val="0"/>
                <w:numId w:val="21"/>
              </w:numPr>
              <w:spacing w:after="0" w:line="240" w:lineRule="auto"/>
              <w:rPr>
                <w:rFonts w:asciiTheme="minorHAnsi" w:hAnsiTheme="minorHAnsi" w:cstheme="minorHAnsi"/>
                <w:b/>
                <w:sz w:val="24"/>
                <w:szCs w:val="24"/>
              </w:rPr>
            </w:pPr>
            <w:r w:rsidRPr="00B0594C">
              <w:rPr>
                <w:rFonts w:asciiTheme="minorHAnsi" w:hAnsiTheme="minorHAnsi" w:cstheme="minorHAnsi"/>
                <w:sz w:val="24"/>
                <w:szCs w:val="24"/>
              </w:rPr>
              <w:t xml:space="preserve">96112:96113: Other Eval: Developmental Testing – Additional 30 minutes, (76+ minutes) Not related to eligibility </w:t>
            </w:r>
          </w:p>
        </w:tc>
      </w:tr>
      <w:tr w:rsidR="00724B67" w:rsidRPr="00B0594C" w14:paraId="2AA8256D" w14:textId="77777777" w:rsidTr="00B0594C">
        <w:tc>
          <w:tcPr>
            <w:tcW w:w="1980" w:type="dxa"/>
          </w:tcPr>
          <w:p w14:paraId="702C00A5" w14:textId="77777777" w:rsidR="00724B67" w:rsidRPr="00B0594C" w:rsidRDefault="00724B67" w:rsidP="00AC2BE6">
            <w:pPr>
              <w:jc w:val="center"/>
              <w:rPr>
                <w:rFonts w:asciiTheme="minorHAnsi" w:hAnsiTheme="minorHAnsi" w:cstheme="minorHAnsi"/>
                <w:b/>
              </w:rPr>
            </w:pPr>
            <w:r w:rsidRPr="00B0594C">
              <w:rPr>
                <w:rFonts w:asciiTheme="minorHAnsi" w:hAnsiTheme="minorHAnsi" w:cstheme="minorHAnsi"/>
                <w:b/>
              </w:rPr>
              <w:lastRenderedPageBreak/>
              <w:t>96116</w:t>
            </w:r>
          </w:p>
        </w:tc>
        <w:tc>
          <w:tcPr>
            <w:tcW w:w="9090" w:type="dxa"/>
          </w:tcPr>
          <w:p w14:paraId="6321B220" w14:textId="34021537" w:rsidR="00724B67" w:rsidRPr="00B0594C" w:rsidRDefault="00724B67" w:rsidP="00AC2BE6">
            <w:pPr>
              <w:rPr>
                <w:rStyle w:val="cptdesc-indented"/>
                <w:rFonts w:asciiTheme="minorHAnsi" w:hAnsiTheme="minorHAnsi" w:cstheme="minorHAnsi"/>
                <w:i/>
              </w:rPr>
            </w:pPr>
            <w:r w:rsidRPr="00B0594C">
              <w:rPr>
                <w:rFonts w:asciiTheme="minorHAnsi" w:hAnsiTheme="minorHAnsi" w:cstheme="minorHAnsi"/>
                <w:b/>
              </w:rPr>
              <w:t xml:space="preserve">Neurobehavioral Status Exam and Report </w:t>
            </w:r>
            <w:r w:rsidRPr="00B0594C">
              <w:rPr>
                <w:rFonts w:asciiTheme="minorHAnsi" w:hAnsiTheme="minorHAnsi" w:cstheme="minorHAnsi"/>
                <w:bCs/>
              </w:rPr>
              <w:t>-</w:t>
            </w:r>
            <w:r w:rsidRPr="00B0594C">
              <w:rPr>
                <w:rFonts w:asciiTheme="minorHAnsi" w:hAnsiTheme="minorHAnsi" w:cstheme="minorHAnsi"/>
                <w:b/>
              </w:rPr>
              <w:t xml:space="preserve"> </w:t>
            </w:r>
            <w:r w:rsidRPr="00B0594C">
              <w:rPr>
                <w:rStyle w:val="cptdesc-indented"/>
                <w:rFonts w:asciiTheme="minorHAnsi" w:hAnsiTheme="minorHAnsi" w:cstheme="minorHAnsi"/>
                <w:i/>
              </w:rPr>
              <w:t xml:space="preserve">Clinical assessment of thinking, reasoning and judgment, </w:t>
            </w:r>
            <w:proofErr w:type="spellStart"/>
            <w:r w:rsidRPr="00B0594C">
              <w:rPr>
                <w:rStyle w:val="cptdesc-indented"/>
                <w:rFonts w:asciiTheme="minorHAnsi" w:hAnsiTheme="minorHAnsi" w:cstheme="minorHAnsi"/>
                <w:i/>
              </w:rPr>
              <w:t>eg</w:t>
            </w:r>
            <w:proofErr w:type="spellEnd"/>
            <w:r w:rsidRPr="00B0594C">
              <w:rPr>
                <w:rStyle w:val="cptdesc-indented"/>
                <w:rFonts w:asciiTheme="minorHAnsi" w:hAnsiTheme="minorHAnsi" w:cstheme="minorHAnsi"/>
                <w:i/>
              </w:rPr>
              <w:t>, acquired knowledge, attention, language, memory, planning and problem solving, and visual spatial abilities</w:t>
            </w:r>
          </w:p>
          <w:p w14:paraId="1EBB5CF4" w14:textId="77777777" w:rsidR="00724B67" w:rsidRPr="00B0594C" w:rsidRDefault="00724B67" w:rsidP="00724B67">
            <w:pPr>
              <w:pStyle w:val="ListParagraph"/>
              <w:numPr>
                <w:ilvl w:val="0"/>
                <w:numId w:val="24"/>
              </w:numPr>
              <w:spacing w:after="0" w:line="240" w:lineRule="auto"/>
              <w:rPr>
                <w:rFonts w:asciiTheme="minorHAnsi" w:hAnsiTheme="minorHAnsi" w:cstheme="minorHAnsi"/>
                <w:sz w:val="24"/>
                <w:szCs w:val="24"/>
              </w:rPr>
            </w:pPr>
            <w:r w:rsidRPr="00B0594C">
              <w:rPr>
                <w:rFonts w:asciiTheme="minorHAnsi" w:hAnsiTheme="minorHAnsi" w:cstheme="minorHAnsi"/>
                <w:bCs/>
                <w:kern w:val="24"/>
                <w:sz w:val="24"/>
                <w:szCs w:val="24"/>
              </w:rPr>
              <w:t>96116 HT:  IDEA Eval: Neurobehavioral Status Exam and Report</w:t>
            </w:r>
          </w:p>
          <w:p w14:paraId="14E9C2A0" w14:textId="77777777" w:rsidR="00724B67" w:rsidRPr="00B0594C" w:rsidRDefault="00724B67" w:rsidP="00724B67">
            <w:pPr>
              <w:pStyle w:val="ListParagraph"/>
              <w:widowControl w:val="0"/>
              <w:numPr>
                <w:ilvl w:val="0"/>
                <w:numId w:val="19"/>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96116 TL:  REED: Neurobehavioral Status Exam and Report</w:t>
            </w:r>
          </w:p>
          <w:p w14:paraId="66DC40A0" w14:textId="77777777" w:rsidR="00724B67" w:rsidRPr="00B0594C" w:rsidRDefault="00724B67" w:rsidP="00724B67">
            <w:pPr>
              <w:pStyle w:val="ListParagraph"/>
              <w:widowControl w:val="0"/>
              <w:numPr>
                <w:ilvl w:val="0"/>
                <w:numId w:val="19"/>
              </w:numPr>
              <w:spacing w:after="0" w:line="240" w:lineRule="auto"/>
              <w:rPr>
                <w:rFonts w:asciiTheme="minorHAnsi" w:hAnsiTheme="minorHAnsi" w:cstheme="minorHAnsi"/>
                <w:b/>
                <w:sz w:val="24"/>
                <w:szCs w:val="24"/>
              </w:rPr>
            </w:pPr>
            <w:r w:rsidRPr="00B0594C">
              <w:rPr>
                <w:rFonts w:asciiTheme="minorHAnsi" w:hAnsiTheme="minorHAnsi" w:cstheme="minorHAnsi"/>
                <w:sz w:val="24"/>
                <w:szCs w:val="24"/>
              </w:rPr>
              <w:t>96116:  Other Eval: Neurobehavioral Status Exam and Report, Not related to eligibility</w:t>
            </w:r>
          </w:p>
        </w:tc>
      </w:tr>
      <w:tr w:rsidR="00724B67" w:rsidRPr="00B0594C" w14:paraId="21649D8A" w14:textId="77777777" w:rsidTr="00B0594C">
        <w:tc>
          <w:tcPr>
            <w:tcW w:w="1980" w:type="dxa"/>
          </w:tcPr>
          <w:p w14:paraId="0FB07E46" w14:textId="77777777" w:rsidR="00724B67" w:rsidRPr="00B0594C" w:rsidRDefault="00724B67" w:rsidP="00AC2BE6">
            <w:pPr>
              <w:jc w:val="center"/>
              <w:rPr>
                <w:rFonts w:asciiTheme="minorHAnsi" w:hAnsiTheme="minorHAnsi" w:cstheme="minorHAnsi"/>
                <w:b/>
              </w:rPr>
            </w:pPr>
            <w:r w:rsidRPr="00B0594C">
              <w:rPr>
                <w:rFonts w:asciiTheme="minorHAnsi" w:hAnsiTheme="minorHAnsi" w:cstheme="minorHAnsi"/>
                <w:b/>
              </w:rPr>
              <w:t>96130</w:t>
            </w:r>
          </w:p>
        </w:tc>
        <w:tc>
          <w:tcPr>
            <w:tcW w:w="9090" w:type="dxa"/>
          </w:tcPr>
          <w:p w14:paraId="00E8F556" w14:textId="77777777" w:rsidR="00724B67" w:rsidRPr="00B0594C" w:rsidRDefault="00724B67" w:rsidP="00AC2BE6">
            <w:pPr>
              <w:widowControl w:val="0"/>
              <w:rPr>
                <w:rFonts w:asciiTheme="minorHAnsi" w:hAnsiTheme="minorHAnsi" w:cstheme="minorHAnsi"/>
                <w:b/>
              </w:rPr>
            </w:pPr>
            <w:r w:rsidRPr="00B0594C">
              <w:rPr>
                <w:rFonts w:asciiTheme="minorHAnsi" w:hAnsiTheme="minorHAnsi" w:cstheme="minorHAnsi"/>
                <w:b/>
              </w:rPr>
              <w:t>Psychological Testing Evaluation – (31-90 minutes)</w:t>
            </w:r>
            <w:r w:rsidRPr="00B0594C">
              <w:rPr>
                <w:rStyle w:val="cptdesc-indented"/>
                <w:rFonts w:asciiTheme="minorHAnsi" w:hAnsiTheme="minorHAnsi" w:cstheme="minorHAnsi"/>
                <w:i/>
              </w:rPr>
              <w:t xml:space="preserve"> Psychological testing evaluation including integration of patient data, interpretation of standardized test results and clinical data, clinical decision making, treatment planning and report and interactive feedback to the student, family member(s) or caregiver(s), when performed</w:t>
            </w:r>
          </w:p>
          <w:p w14:paraId="041896AC" w14:textId="77777777" w:rsidR="00724B67" w:rsidRPr="00B0594C" w:rsidRDefault="00724B67" w:rsidP="00724B67">
            <w:pPr>
              <w:pStyle w:val="ListParagraph"/>
              <w:widowControl w:val="0"/>
              <w:numPr>
                <w:ilvl w:val="0"/>
                <w:numId w:val="22"/>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96130 HT: IDEA Eval: Psychological Testing Evaluation – (31-90 minutes)</w:t>
            </w:r>
          </w:p>
          <w:p w14:paraId="3E590154" w14:textId="77777777" w:rsidR="00724B67" w:rsidRPr="00B0594C" w:rsidRDefault="00724B67" w:rsidP="00724B67">
            <w:pPr>
              <w:pStyle w:val="ListParagraph"/>
              <w:widowControl w:val="0"/>
              <w:numPr>
                <w:ilvl w:val="0"/>
                <w:numId w:val="19"/>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96130 TL: REED: Psychological Testing Evaluation – (31-90 minutes)</w:t>
            </w:r>
          </w:p>
          <w:p w14:paraId="7794C55E" w14:textId="77777777" w:rsidR="00724B67" w:rsidRPr="00B0594C" w:rsidRDefault="00724B67" w:rsidP="00724B67">
            <w:pPr>
              <w:pStyle w:val="ListParagraph"/>
              <w:widowControl w:val="0"/>
              <w:numPr>
                <w:ilvl w:val="0"/>
                <w:numId w:val="19"/>
              </w:numPr>
              <w:spacing w:after="0" w:line="240" w:lineRule="auto"/>
              <w:rPr>
                <w:rFonts w:asciiTheme="minorHAnsi" w:hAnsiTheme="minorHAnsi" w:cstheme="minorHAnsi"/>
                <w:b/>
                <w:sz w:val="24"/>
                <w:szCs w:val="24"/>
              </w:rPr>
            </w:pPr>
            <w:r w:rsidRPr="00B0594C">
              <w:rPr>
                <w:rFonts w:asciiTheme="minorHAnsi" w:hAnsiTheme="minorHAnsi" w:cstheme="minorHAnsi"/>
                <w:sz w:val="24"/>
                <w:szCs w:val="24"/>
              </w:rPr>
              <w:t>96130: Other Eval: Psychological Testing Evaluation – (31-90 minutes), Not related to eligibility</w:t>
            </w:r>
          </w:p>
        </w:tc>
      </w:tr>
      <w:tr w:rsidR="00724B67" w:rsidRPr="00B0594C" w14:paraId="64C42BCC" w14:textId="77777777" w:rsidTr="00B0594C">
        <w:tc>
          <w:tcPr>
            <w:tcW w:w="1980" w:type="dxa"/>
          </w:tcPr>
          <w:p w14:paraId="2BFC6A4F" w14:textId="77777777" w:rsidR="00724B67" w:rsidRPr="00B0594C" w:rsidRDefault="00724B67" w:rsidP="00AC2BE6">
            <w:pPr>
              <w:jc w:val="center"/>
              <w:rPr>
                <w:rFonts w:asciiTheme="minorHAnsi" w:hAnsiTheme="minorHAnsi" w:cstheme="minorHAnsi"/>
                <w:b/>
              </w:rPr>
            </w:pPr>
            <w:r w:rsidRPr="00B0594C">
              <w:rPr>
                <w:rFonts w:asciiTheme="minorHAnsi" w:hAnsiTheme="minorHAnsi" w:cstheme="minorHAnsi"/>
                <w:b/>
              </w:rPr>
              <w:t>96130:96131</w:t>
            </w:r>
          </w:p>
        </w:tc>
        <w:tc>
          <w:tcPr>
            <w:tcW w:w="9090" w:type="dxa"/>
          </w:tcPr>
          <w:p w14:paraId="0D8734DD" w14:textId="77777777" w:rsidR="00724B67" w:rsidRPr="00B0594C" w:rsidRDefault="00724B67" w:rsidP="00AC2BE6">
            <w:pPr>
              <w:widowControl w:val="0"/>
              <w:rPr>
                <w:rFonts w:asciiTheme="minorHAnsi" w:hAnsiTheme="minorHAnsi" w:cstheme="minorHAnsi"/>
                <w:b/>
              </w:rPr>
            </w:pPr>
            <w:r w:rsidRPr="00B0594C">
              <w:rPr>
                <w:rFonts w:asciiTheme="minorHAnsi" w:hAnsiTheme="minorHAnsi" w:cstheme="minorHAnsi"/>
                <w:b/>
              </w:rPr>
              <w:t xml:space="preserve">Psychological Testing Evaluation – Additional hour (91+ minutes) </w:t>
            </w:r>
            <w:r w:rsidRPr="00B0594C">
              <w:rPr>
                <w:rStyle w:val="cptdesc-indented"/>
                <w:rFonts w:asciiTheme="minorHAnsi" w:hAnsiTheme="minorHAnsi" w:cstheme="minorHAnsi"/>
                <w:i/>
              </w:rPr>
              <w:t>Psychological testing evaluation including integration of patient data, interpretation of standardized test results and clinical data, clinical decision making, treatment planning and report and interactive feedback to the student, family member(s) or caregiver(s), when performed</w:t>
            </w:r>
          </w:p>
          <w:p w14:paraId="1703C5CC" w14:textId="77777777" w:rsidR="00724B67" w:rsidRPr="00B0594C" w:rsidRDefault="00724B67" w:rsidP="00724B67">
            <w:pPr>
              <w:pStyle w:val="ListParagraph"/>
              <w:widowControl w:val="0"/>
              <w:numPr>
                <w:ilvl w:val="0"/>
                <w:numId w:val="22"/>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96130:96131 HT:  IDEA Eval: Psychological Testing Evaluation – Additional hour (91+ minutes)</w:t>
            </w:r>
          </w:p>
          <w:p w14:paraId="06C7EFD7" w14:textId="77777777" w:rsidR="00724B67" w:rsidRPr="00B0594C" w:rsidRDefault="00724B67" w:rsidP="00724B67">
            <w:pPr>
              <w:pStyle w:val="ListParagraph"/>
              <w:widowControl w:val="0"/>
              <w:numPr>
                <w:ilvl w:val="0"/>
                <w:numId w:val="19"/>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96130:96131 TL:  REED: Psychological Testing Evaluation – Additional hour (91+ minutes)</w:t>
            </w:r>
          </w:p>
          <w:p w14:paraId="3F48BE95" w14:textId="77777777" w:rsidR="00724B67" w:rsidRPr="00B0594C" w:rsidRDefault="00724B67" w:rsidP="00724B67">
            <w:pPr>
              <w:pStyle w:val="ListParagraph"/>
              <w:widowControl w:val="0"/>
              <w:numPr>
                <w:ilvl w:val="0"/>
                <w:numId w:val="19"/>
              </w:numPr>
              <w:spacing w:after="0" w:line="240" w:lineRule="auto"/>
              <w:rPr>
                <w:rFonts w:asciiTheme="minorHAnsi" w:hAnsiTheme="minorHAnsi" w:cstheme="minorHAnsi"/>
                <w:b/>
                <w:sz w:val="24"/>
                <w:szCs w:val="24"/>
              </w:rPr>
            </w:pPr>
            <w:r w:rsidRPr="00B0594C">
              <w:rPr>
                <w:rFonts w:asciiTheme="minorHAnsi" w:hAnsiTheme="minorHAnsi" w:cstheme="minorHAnsi"/>
                <w:sz w:val="24"/>
                <w:szCs w:val="24"/>
              </w:rPr>
              <w:t>96130:96131: Other Eval: Psychological Testing Evaluation – Additional hour (91+ minutes), Not related to eligibility</w:t>
            </w:r>
          </w:p>
        </w:tc>
      </w:tr>
      <w:tr w:rsidR="00724B67" w:rsidRPr="00B0594C" w14:paraId="137E3486" w14:textId="77777777" w:rsidTr="00B0594C">
        <w:tc>
          <w:tcPr>
            <w:tcW w:w="1980" w:type="dxa"/>
          </w:tcPr>
          <w:p w14:paraId="54D130DC" w14:textId="77777777" w:rsidR="00724B67" w:rsidRPr="00B0594C" w:rsidRDefault="00724B67" w:rsidP="00AC2BE6">
            <w:pPr>
              <w:jc w:val="center"/>
              <w:rPr>
                <w:rFonts w:asciiTheme="minorHAnsi" w:hAnsiTheme="minorHAnsi" w:cstheme="minorHAnsi"/>
                <w:b/>
              </w:rPr>
            </w:pPr>
            <w:r w:rsidRPr="00B0594C">
              <w:rPr>
                <w:rFonts w:asciiTheme="minorHAnsi" w:hAnsiTheme="minorHAnsi" w:cstheme="minorHAnsi"/>
                <w:b/>
              </w:rPr>
              <w:t>96132</w:t>
            </w:r>
          </w:p>
        </w:tc>
        <w:tc>
          <w:tcPr>
            <w:tcW w:w="9090" w:type="dxa"/>
          </w:tcPr>
          <w:p w14:paraId="784C5C82" w14:textId="77777777" w:rsidR="00724B67" w:rsidRPr="00B0594C" w:rsidRDefault="00724B67" w:rsidP="00AC2BE6">
            <w:pPr>
              <w:widowControl w:val="0"/>
              <w:rPr>
                <w:rFonts w:asciiTheme="minorHAnsi" w:hAnsiTheme="minorHAnsi" w:cstheme="minorHAnsi"/>
                <w:b/>
              </w:rPr>
            </w:pPr>
            <w:r w:rsidRPr="00B0594C">
              <w:rPr>
                <w:rFonts w:asciiTheme="minorHAnsi" w:hAnsiTheme="minorHAnsi" w:cstheme="minorHAnsi"/>
                <w:b/>
              </w:rPr>
              <w:t xml:space="preserve">Neuropsychological Testing – (31-90 minutes) </w:t>
            </w:r>
            <w:r w:rsidRPr="00B0594C">
              <w:rPr>
                <w:rStyle w:val="cptdesc-indented"/>
                <w:rFonts w:asciiTheme="minorHAnsi" w:hAnsiTheme="minorHAnsi" w:cstheme="minorHAnsi"/>
                <w:i/>
              </w:rPr>
              <w:t>Neuropsychological testing evaluation including integration of patient data, interpretation of standardized test results and clinical data, clinical decision making, treatment planning and report and interactive feedback to the student, family member(s) or caregiver(s), when performed</w:t>
            </w:r>
          </w:p>
          <w:p w14:paraId="2485D958" w14:textId="77777777" w:rsidR="00724B67" w:rsidRPr="00B0594C" w:rsidRDefault="00724B67" w:rsidP="00724B67">
            <w:pPr>
              <w:pStyle w:val="ListParagraph"/>
              <w:widowControl w:val="0"/>
              <w:numPr>
                <w:ilvl w:val="0"/>
                <w:numId w:val="22"/>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96132 HT:  IDEA Eval: Neuropsychological Testing – (31-90 minutes)</w:t>
            </w:r>
          </w:p>
          <w:p w14:paraId="3DEFD105" w14:textId="77777777" w:rsidR="00724B67" w:rsidRPr="00B0594C" w:rsidRDefault="00724B67" w:rsidP="00724B67">
            <w:pPr>
              <w:pStyle w:val="ListParagraph"/>
              <w:widowControl w:val="0"/>
              <w:numPr>
                <w:ilvl w:val="0"/>
                <w:numId w:val="19"/>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96132 TL:  REED: Neuropsychological Testing – (31-90 minutes)</w:t>
            </w:r>
          </w:p>
          <w:p w14:paraId="343294AB" w14:textId="77777777" w:rsidR="00724B67" w:rsidRPr="00B0594C" w:rsidRDefault="00724B67" w:rsidP="00724B67">
            <w:pPr>
              <w:pStyle w:val="ListParagraph"/>
              <w:widowControl w:val="0"/>
              <w:numPr>
                <w:ilvl w:val="0"/>
                <w:numId w:val="19"/>
              </w:numPr>
              <w:spacing w:after="0" w:line="240" w:lineRule="auto"/>
              <w:rPr>
                <w:rFonts w:asciiTheme="minorHAnsi" w:hAnsiTheme="minorHAnsi" w:cstheme="minorHAnsi"/>
                <w:b/>
                <w:sz w:val="24"/>
                <w:szCs w:val="24"/>
              </w:rPr>
            </w:pPr>
            <w:r w:rsidRPr="00B0594C">
              <w:rPr>
                <w:rFonts w:asciiTheme="minorHAnsi" w:hAnsiTheme="minorHAnsi" w:cstheme="minorHAnsi"/>
                <w:sz w:val="24"/>
                <w:szCs w:val="24"/>
              </w:rPr>
              <w:t>96132:  Other Eval: Neuropsychological Testing – (31-90 minutes), Not related to eligibility</w:t>
            </w:r>
          </w:p>
        </w:tc>
      </w:tr>
      <w:tr w:rsidR="00724B67" w:rsidRPr="00B0594C" w14:paraId="4D62B202" w14:textId="77777777" w:rsidTr="00B0594C">
        <w:tc>
          <w:tcPr>
            <w:tcW w:w="1980" w:type="dxa"/>
          </w:tcPr>
          <w:p w14:paraId="6BB1A855" w14:textId="77777777" w:rsidR="00724B67" w:rsidRPr="00B0594C" w:rsidRDefault="00724B67" w:rsidP="00AC2BE6">
            <w:pPr>
              <w:jc w:val="center"/>
              <w:rPr>
                <w:rFonts w:asciiTheme="minorHAnsi" w:hAnsiTheme="minorHAnsi" w:cstheme="minorHAnsi"/>
                <w:b/>
              </w:rPr>
            </w:pPr>
            <w:r w:rsidRPr="00B0594C">
              <w:rPr>
                <w:rFonts w:asciiTheme="minorHAnsi" w:hAnsiTheme="minorHAnsi" w:cstheme="minorHAnsi"/>
                <w:b/>
              </w:rPr>
              <w:t>96132:96133</w:t>
            </w:r>
          </w:p>
        </w:tc>
        <w:tc>
          <w:tcPr>
            <w:tcW w:w="9090" w:type="dxa"/>
          </w:tcPr>
          <w:p w14:paraId="1993B2CD" w14:textId="77777777" w:rsidR="00724B67" w:rsidRPr="00B0594C" w:rsidRDefault="00724B67" w:rsidP="00AC2BE6">
            <w:pPr>
              <w:widowControl w:val="0"/>
              <w:rPr>
                <w:rFonts w:asciiTheme="minorHAnsi" w:hAnsiTheme="minorHAnsi" w:cstheme="minorHAnsi"/>
                <w:b/>
              </w:rPr>
            </w:pPr>
            <w:r w:rsidRPr="00B0594C">
              <w:rPr>
                <w:rFonts w:asciiTheme="minorHAnsi" w:hAnsiTheme="minorHAnsi" w:cstheme="minorHAnsi"/>
                <w:b/>
              </w:rPr>
              <w:t xml:space="preserve">Neuropsychological Testing – Additional hour (91+ minutes) </w:t>
            </w:r>
            <w:r w:rsidRPr="00B0594C">
              <w:rPr>
                <w:rStyle w:val="cptdesc-indented"/>
                <w:rFonts w:asciiTheme="minorHAnsi" w:hAnsiTheme="minorHAnsi" w:cstheme="minorHAnsi"/>
                <w:i/>
              </w:rPr>
              <w:t>Neuropsychological testing evaluation including integration of patient data, interpretation of standardized test results and clinical data, clinical decision making, treatment planning and report and interactive feedback to the student, family member(s) or caregiver(s), when performed</w:t>
            </w:r>
          </w:p>
          <w:p w14:paraId="523F27EE" w14:textId="77777777" w:rsidR="00724B67" w:rsidRPr="00B0594C" w:rsidRDefault="00724B67" w:rsidP="00724B67">
            <w:pPr>
              <w:pStyle w:val="ListParagraph"/>
              <w:widowControl w:val="0"/>
              <w:numPr>
                <w:ilvl w:val="0"/>
                <w:numId w:val="22"/>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96132:96133 HT:  IDEA Eval: Neuropsychological Testing – Additional hour (91+ minutes)</w:t>
            </w:r>
          </w:p>
          <w:p w14:paraId="5BEBBDE9" w14:textId="77777777" w:rsidR="00724B67" w:rsidRPr="00B0594C" w:rsidRDefault="00724B67" w:rsidP="00724B67">
            <w:pPr>
              <w:pStyle w:val="ListParagraph"/>
              <w:widowControl w:val="0"/>
              <w:numPr>
                <w:ilvl w:val="0"/>
                <w:numId w:val="19"/>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 xml:space="preserve">96132:96133 TL:  REED: Neuropsychological Testing – Additional hour (91+ </w:t>
            </w:r>
            <w:r w:rsidRPr="00B0594C">
              <w:rPr>
                <w:rFonts w:asciiTheme="minorHAnsi" w:hAnsiTheme="minorHAnsi" w:cstheme="minorHAnsi"/>
                <w:sz w:val="24"/>
                <w:szCs w:val="24"/>
              </w:rPr>
              <w:lastRenderedPageBreak/>
              <w:t>minutes)</w:t>
            </w:r>
          </w:p>
          <w:p w14:paraId="7DE1756C" w14:textId="3D10068C" w:rsidR="00724B67" w:rsidRPr="00B0594C" w:rsidRDefault="00724B67" w:rsidP="00724B67">
            <w:pPr>
              <w:pStyle w:val="ListParagraph"/>
              <w:widowControl w:val="0"/>
              <w:numPr>
                <w:ilvl w:val="0"/>
                <w:numId w:val="19"/>
              </w:numPr>
              <w:spacing w:after="0" w:line="240" w:lineRule="auto"/>
              <w:rPr>
                <w:rFonts w:asciiTheme="minorHAnsi" w:hAnsiTheme="minorHAnsi" w:cstheme="minorHAnsi"/>
                <w:b/>
                <w:sz w:val="24"/>
                <w:szCs w:val="24"/>
              </w:rPr>
            </w:pPr>
            <w:r w:rsidRPr="00B0594C">
              <w:rPr>
                <w:rFonts w:asciiTheme="minorHAnsi" w:hAnsiTheme="minorHAnsi" w:cstheme="minorHAnsi"/>
                <w:sz w:val="24"/>
                <w:szCs w:val="24"/>
              </w:rPr>
              <w:t xml:space="preserve">96132:96133: Other Eval: Neuropsychological Testing – Additional hour (91+ minutes), </w:t>
            </w:r>
            <w:r w:rsidR="00B0594C">
              <w:rPr>
                <w:rFonts w:asciiTheme="minorHAnsi" w:hAnsiTheme="minorHAnsi" w:cstheme="minorHAnsi"/>
                <w:sz w:val="24"/>
                <w:szCs w:val="24"/>
              </w:rPr>
              <w:t>n</w:t>
            </w:r>
            <w:r w:rsidRPr="00B0594C">
              <w:rPr>
                <w:rFonts w:asciiTheme="minorHAnsi" w:hAnsiTheme="minorHAnsi" w:cstheme="minorHAnsi"/>
                <w:sz w:val="24"/>
                <w:szCs w:val="24"/>
              </w:rPr>
              <w:t>ot related to eligibility</w:t>
            </w:r>
          </w:p>
        </w:tc>
      </w:tr>
      <w:tr w:rsidR="00724B67" w:rsidRPr="00B0594C" w14:paraId="77C465FA" w14:textId="77777777" w:rsidTr="00B0594C">
        <w:tc>
          <w:tcPr>
            <w:tcW w:w="1980" w:type="dxa"/>
          </w:tcPr>
          <w:p w14:paraId="5E53E7A4" w14:textId="77777777" w:rsidR="00724B67" w:rsidRPr="00B0594C" w:rsidRDefault="00724B67" w:rsidP="00AC2BE6">
            <w:pPr>
              <w:jc w:val="center"/>
              <w:rPr>
                <w:rFonts w:asciiTheme="minorHAnsi" w:hAnsiTheme="minorHAnsi" w:cstheme="minorHAnsi"/>
                <w:b/>
              </w:rPr>
            </w:pPr>
            <w:r w:rsidRPr="00B0594C">
              <w:rPr>
                <w:rFonts w:asciiTheme="minorHAnsi" w:hAnsiTheme="minorHAnsi" w:cstheme="minorHAnsi"/>
                <w:b/>
              </w:rPr>
              <w:lastRenderedPageBreak/>
              <w:t>96136</w:t>
            </w:r>
          </w:p>
        </w:tc>
        <w:tc>
          <w:tcPr>
            <w:tcW w:w="9090" w:type="dxa"/>
          </w:tcPr>
          <w:tbl>
            <w:tblPr>
              <w:tblW w:w="0" w:type="auto"/>
              <w:tblBorders>
                <w:top w:val="nil"/>
                <w:left w:val="nil"/>
                <w:bottom w:val="nil"/>
                <w:right w:val="nil"/>
              </w:tblBorders>
              <w:tblLook w:val="0000" w:firstRow="0" w:lastRow="0" w:firstColumn="0" w:lastColumn="0" w:noHBand="0" w:noVBand="0"/>
            </w:tblPr>
            <w:tblGrid>
              <w:gridCol w:w="8874"/>
            </w:tblGrid>
            <w:tr w:rsidR="00724B67" w:rsidRPr="00B0594C" w14:paraId="6484C20B" w14:textId="77777777" w:rsidTr="00AC2BE6">
              <w:trPr>
                <w:trHeight w:val="228"/>
              </w:trPr>
              <w:tc>
                <w:tcPr>
                  <w:tcW w:w="0" w:type="auto"/>
                </w:tcPr>
                <w:p w14:paraId="53EA7484" w14:textId="77777777" w:rsidR="00724B67" w:rsidRPr="00B0594C" w:rsidRDefault="00724B67" w:rsidP="00AC2BE6">
                  <w:pPr>
                    <w:autoSpaceDE w:val="0"/>
                    <w:autoSpaceDN w:val="0"/>
                    <w:adjustRightInd w:val="0"/>
                    <w:spacing w:line="171" w:lineRule="atLeast"/>
                    <w:rPr>
                      <w:rFonts w:asciiTheme="minorHAnsi" w:eastAsiaTheme="minorHAnsi" w:hAnsiTheme="minorHAnsi" w:cstheme="minorHAnsi"/>
                      <w:color w:val="221E1F"/>
                    </w:rPr>
                  </w:pPr>
                  <w:r w:rsidRPr="00B0594C">
                    <w:rPr>
                      <w:rFonts w:asciiTheme="minorHAnsi" w:hAnsiTheme="minorHAnsi" w:cstheme="minorHAnsi"/>
                      <w:b/>
                    </w:rPr>
                    <w:t xml:space="preserve">Psychological or Neuropsychological Test and Scoring – (16-45 minutes) </w:t>
                  </w:r>
                  <w:r w:rsidRPr="00B0594C">
                    <w:rPr>
                      <w:rStyle w:val="cptdesc-indented"/>
                      <w:rFonts w:asciiTheme="minorHAnsi" w:hAnsiTheme="minorHAnsi" w:cstheme="minorHAnsi"/>
                      <w:i/>
                    </w:rPr>
                    <w:t>Psychological or neuropsychological test administration and scoring two or more tests, any method</w:t>
                  </w:r>
                </w:p>
              </w:tc>
            </w:tr>
          </w:tbl>
          <w:p w14:paraId="541514E2" w14:textId="77777777" w:rsidR="00724B67" w:rsidRPr="00B0594C" w:rsidRDefault="00724B67" w:rsidP="00724B67">
            <w:pPr>
              <w:pStyle w:val="ListParagraph"/>
              <w:widowControl w:val="0"/>
              <w:numPr>
                <w:ilvl w:val="0"/>
                <w:numId w:val="23"/>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96136 HT:  IDEA Eval: Psychological or Neuropsychological Test and Scoring – (16-45 minutes)</w:t>
            </w:r>
          </w:p>
          <w:p w14:paraId="47CF09BA" w14:textId="77777777" w:rsidR="00724B67" w:rsidRPr="00B0594C" w:rsidRDefault="00724B67" w:rsidP="00724B67">
            <w:pPr>
              <w:pStyle w:val="ListParagraph"/>
              <w:widowControl w:val="0"/>
              <w:numPr>
                <w:ilvl w:val="0"/>
                <w:numId w:val="21"/>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96136 TL:  REED: Psychological or Neuropsychological Test and Scoring – (16-45 minutes)</w:t>
            </w:r>
          </w:p>
          <w:p w14:paraId="6CB5066D" w14:textId="77777777" w:rsidR="00724B67" w:rsidRPr="00B0594C" w:rsidRDefault="00724B67" w:rsidP="00724B67">
            <w:pPr>
              <w:pStyle w:val="ListParagraph"/>
              <w:widowControl w:val="0"/>
              <w:numPr>
                <w:ilvl w:val="0"/>
                <w:numId w:val="21"/>
              </w:numPr>
              <w:spacing w:after="0" w:line="240" w:lineRule="auto"/>
              <w:rPr>
                <w:rFonts w:asciiTheme="minorHAnsi" w:hAnsiTheme="minorHAnsi" w:cstheme="minorHAnsi"/>
                <w:b/>
                <w:sz w:val="24"/>
                <w:szCs w:val="24"/>
              </w:rPr>
            </w:pPr>
            <w:r w:rsidRPr="00B0594C">
              <w:rPr>
                <w:rFonts w:asciiTheme="minorHAnsi" w:hAnsiTheme="minorHAnsi" w:cstheme="minorHAnsi"/>
                <w:sz w:val="24"/>
                <w:szCs w:val="24"/>
              </w:rPr>
              <w:t>96136: Other Eval: Psychological or Neuropsychological Test and Scoring – (16-45 minutes), Not related to eligibility</w:t>
            </w:r>
          </w:p>
        </w:tc>
      </w:tr>
      <w:tr w:rsidR="00724B67" w:rsidRPr="00B0594C" w14:paraId="535FD411" w14:textId="77777777" w:rsidTr="00B0594C">
        <w:tc>
          <w:tcPr>
            <w:tcW w:w="1980" w:type="dxa"/>
          </w:tcPr>
          <w:p w14:paraId="448914B1" w14:textId="77777777" w:rsidR="00724B67" w:rsidRPr="00B0594C" w:rsidRDefault="00724B67" w:rsidP="00AC2BE6">
            <w:pPr>
              <w:jc w:val="center"/>
              <w:rPr>
                <w:rFonts w:asciiTheme="minorHAnsi" w:hAnsiTheme="minorHAnsi" w:cstheme="minorHAnsi"/>
                <w:b/>
              </w:rPr>
            </w:pPr>
            <w:r w:rsidRPr="00B0594C">
              <w:rPr>
                <w:rFonts w:asciiTheme="minorHAnsi" w:hAnsiTheme="minorHAnsi" w:cstheme="minorHAnsi"/>
                <w:b/>
              </w:rPr>
              <w:t>96136:96137</w:t>
            </w:r>
          </w:p>
        </w:tc>
        <w:tc>
          <w:tcPr>
            <w:tcW w:w="9090" w:type="dxa"/>
          </w:tcPr>
          <w:p w14:paraId="59EBA14B" w14:textId="77777777" w:rsidR="00724B67" w:rsidRPr="00B0594C" w:rsidRDefault="00724B67" w:rsidP="00AC2BE6">
            <w:pPr>
              <w:widowControl w:val="0"/>
              <w:rPr>
                <w:rFonts w:asciiTheme="minorHAnsi" w:hAnsiTheme="minorHAnsi" w:cstheme="minorHAnsi"/>
                <w:b/>
              </w:rPr>
            </w:pPr>
            <w:r w:rsidRPr="00B0594C">
              <w:rPr>
                <w:rFonts w:asciiTheme="minorHAnsi" w:hAnsiTheme="minorHAnsi" w:cstheme="minorHAnsi"/>
                <w:b/>
              </w:rPr>
              <w:t xml:space="preserve">Psychological or Neuropsychological Test and Scoring – Additional 30 minutes (46+ minutes) </w:t>
            </w:r>
            <w:r w:rsidRPr="00B0594C">
              <w:rPr>
                <w:rStyle w:val="cptdesc-indented"/>
                <w:rFonts w:asciiTheme="minorHAnsi" w:hAnsiTheme="minorHAnsi" w:cstheme="minorHAnsi"/>
                <w:i/>
              </w:rPr>
              <w:t>Psychological or neuropsychological test administration and scoring two or more tests, any method</w:t>
            </w:r>
          </w:p>
          <w:p w14:paraId="3F978FAA" w14:textId="77777777" w:rsidR="00724B67" w:rsidRPr="00B0594C" w:rsidRDefault="00724B67" w:rsidP="00724B67">
            <w:pPr>
              <w:pStyle w:val="ListParagraph"/>
              <w:widowControl w:val="0"/>
              <w:numPr>
                <w:ilvl w:val="0"/>
                <w:numId w:val="23"/>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96136:96137 HT: IDEA Eval: Psychological or Neuropsychological Test and Scoring – Additional 30 minutes (46+ minutes)</w:t>
            </w:r>
          </w:p>
          <w:p w14:paraId="346F494C" w14:textId="77777777" w:rsidR="00724B67" w:rsidRPr="00B0594C" w:rsidRDefault="00724B67" w:rsidP="00724B67">
            <w:pPr>
              <w:pStyle w:val="ListParagraph"/>
              <w:widowControl w:val="0"/>
              <w:numPr>
                <w:ilvl w:val="0"/>
                <w:numId w:val="23"/>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96136:96137 TL: REED: Psychological or Neuropsychological Test and Scoring – Additional 30 minutes (46+ minutes)</w:t>
            </w:r>
          </w:p>
          <w:p w14:paraId="2C5BA89A" w14:textId="77777777" w:rsidR="00724B67" w:rsidRPr="00B0594C" w:rsidRDefault="00724B67" w:rsidP="00724B67">
            <w:pPr>
              <w:pStyle w:val="ListParagraph"/>
              <w:widowControl w:val="0"/>
              <w:numPr>
                <w:ilvl w:val="0"/>
                <w:numId w:val="23"/>
              </w:numPr>
              <w:spacing w:after="0" w:line="240" w:lineRule="auto"/>
              <w:rPr>
                <w:rFonts w:asciiTheme="minorHAnsi" w:hAnsiTheme="minorHAnsi" w:cstheme="minorHAnsi"/>
                <w:b/>
                <w:sz w:val="24"/>
                <w:szCs w:val="24"/>
              </w:rPr>
            </w:pPr>
            <w:r w:rsidRPr="00B0594C">
              <w:rPr>
                <w:rFonts w:asciiTheme="minorHAnsi" w:hAnsiTheme="minorHAnsi" w:cstheme="minorHAnsi"/>
                <w:sz w:val="24"/>
                <w:szCs w:val="24"/>
              </w:rPr>
              <w:t>96136:96137: Other Eval: Psychological or Neuropsychological Test and Scoring – Additional 30 minutes (46+ minutes), Not related to eligibility</w:t>
            </w:r>
          </w:p>
        </w:tc>
      </w:tr>
      <w:tr w:rsidR="00724B67" w:rsidRPr="00B0594C" w14:paraId="4AD8935E" w14:textId="77777777" w:rsidTr="00B0594C">
        <w:tc>
          <w:tcPr>
            <w:tcW w:w="1980" w:type="dxa"/>
          </w:tcPr>
          <w:p w14:paraId="1E576BE4" w14:textId="77777777" w:rsidR="00724B67" w:rsidRPr="00B0594C" w:rsidRDefault="00724B67" w:rsidP="00AC2BE6">
            <w:pPr>
              <w:jc w:val="center"/>
              <w:rPr>
                <w:rFonts w:asciiTheme="minorHAnsi" w:hAnsiTheme="minorHAnsi" w:cstheme="minorHAnsi"/>
                <w:b/>
              </w:rPr>
            </w:pPr>
            <w:r w:rsidRPr="00B0594C">
              <w:rPr>
                <w:rFonts w:asciiTheme="minorHAnsi" w:hAnsiTheme="minorHAnsi" w:cstheme="minorHAnsi"/>
                <w:b/>
              </w:rPr>
              <w:t>96127</w:t>
            </w:r>
          </w:p>
        </w:tc>
        <w:tc>
          <w:tcPr>
            <w:tcW w:w="9090" w:type="dxa"/>
          </w:tcPr>
          <w:p w14:paraId="1AD2C9E5" w14:textId="77777777" w:rsidR="00724B67" w:rsidRPr="00B0594C" w:rsidRDefault="00724B67" w:rsidP="00AC2BE6">
            <w:pPr>
              <w:widowControl w:val="0"/>
              <w:rPr>
                <w:rFonts w:asciiTheme="minorHAnsi" w:hAnsiTheme="minorHAnsi" w:cstheme="minorHAnsi"/>
                <w:b/>
              </w:rPr>
            </w:pPr>
            <w:r w:rsidRPr="00B0594C">
              <w:rPr>
                <w:rFonts w:asciiTheme="minorHAnsi" w:hAnsiTheme="minorHAnsi" w:cstheme="minorHAnsi"/>
                <w:b/>
              </w:rPr>
              <w:t xml:space="preserve">Brief Emotional/Behavioral Assessment </w:t>
            </w:r>
            <w:r w:rsidRPr="00B0594C">
              <w:rPr>
                <w:rFonts w:asciiTheme="minorHAnsi" w:hAnsiTheme="minorHAnsi" w:cstheme="minorHAnsi"/>
                <w:i/>
                <w:color w:val="333333"/>
              </w:rPr>
              <w:t>(e.g., depression inventory, ADHD scale) with scoring and documentation, per standardized instrument</w:t>
            </w:r>
          </w:p>
          <w:p w14:paraId="23981548" w14:textId="77777777" w:rsidR="00724B67" w:rsidRPr="00B0594C" w:rsidRDefault="00724B67" w:rsidP="00724B67">
            <w:pPr>
              <w:pStyle w:val="ListParagraph"/>
              <w:widowControl w:val="0"/>
              <w:numPr>
                <w:ilvl w:val="0"/>
                <w:numId w:val="21"/>
              </w:numPr>
              <w:spacing w:after="0" w:line="240" w:lineRule="auto"/>
              <w:rPr>
                <w:rFonts w:asciiTheme="minorHAnsi" w:hAnsiTheme="minorHAnsi" w:cstheme="minorHAnsi"/>
                <w:sz w:val="24"/>
                <w:szCs w:val="24"/>
              </w:rPr>
            </w:pPr>
            <w:r w:rsidRPr="00B0594C">
              <w:rPr>
                <w:rFonts w:asciiTheme="minorHAnsi" w:hAnsiTheme="minorHAnsi" w:cstheme="minorHAnsi"/>
                <w:sz w:val="24"/>
                <w:szCs w:val="24"/>
              </w:rPr>
              <w:t>96127 HT: IDEA Eval: Brief Emotional/Behavioral Assessment</w:t>
            </w:r>
          </w:p>
          <w:p w14:paraId="1C7542C0" w14:textId="77777777" w:rsidR="00724B67" w:rsidRPr="00B0594C" w:rsidRDefault="00724B67" w:rsidP="00724B67">
            <w:pPr>
              <w:pStyle w:val="ListParagraph"/>
              <w:widowControl w:val="0"/>
              <w:numPr>
                <w:ilvl w:val="0"/>
                <w:numId w:val="21"/>
              </w:numPr>
              <w:spacing w:after="0" w:line="240" w:lineRule="auto"/>
              <w:rPr>
                <w:rFonts w:asciiTheme="minorHAnsi" w:hAnsiTheme="minorHAnsi" w:cstheme="minorHAnsi"/>
                <w:b/>
                <w:sz w:val="24"/>
                <w:szCs w:val="24"/>
              </w:rPr>
            </w:pPr>
            <w:r w:rsidRPr="00B0594C">
              <w:rPr>
                <w:rFonts w:asciiTheme="minorHAnsi" w:hAnsiTheme="minorHAnsi" w:cstheme="minorHAnsi"/>
                <w:sz w:val="24"/>
                <w:szCs w:val="24"/>
              </w:rPr>
              <w:t>96127 TL: REED: Brief Emotional/Behavioral Assessment</w:t>
            </w:r>
          </w:p>
          <w:p w14:paraId="598E8030" w14:textId="338727C5" w:rsidR="00724B67" w:rsidRPr="00B0594C" w:rsidRDefault="00724B67" w:rsidP="00724B67">
            <w:pPr>
              <w:pStyle w:val="ListParagraph"/>
              <w:widowControl w:val="0"/>
              <w:numPr>
                <w:ilvl w:val="0"/>
                <w:numId w:val="21"/>
              </w:numPr>
              <w:spacing w:after="0" w:line="240" w:lineRule="auto"/>
              <w:rPr>
                <w:rFonts w:asciiTheme="minorHAnsi" w:hAnsiTheme="minorHAnsi" w:cstheme="minorHAnsi"/>
                <w:b/>
                <w:sz w:val="24"/>
                <w:szCs w:val="24"/>
              </w:rPr>
            </w:pPr>
            <w:r w:rsidRPr="00B0594C">
              <w:rPr>
                <w:rFonts w:asciiTheme="minorHAnsi" w:hAnsiTheme="minorHAnsi" w:cstheme="minorHAnsi"/>
                <w:sz w:val="24"/>
                <w:szCs w:val="24"/>
              </w:rPr>
              <w:t xml:space="preserve">96127: Other Eval: Brief Emotional/Behavioral Assessment, </w:t>
            </w:r>
            <w:r w:rsidR="00B0594C">
              <w:rPr>
                <w:rFonts w:asciiTheme="minorHAnsi" w:hAnsiTheme="minorHAnsi" w:cstheme="minorHAnsi"/>
                <w:sz w:val="24"/>
                <w:szCs w:val="24"/>
              </w:rPr>
              <w:t>n</w:t>
            </w:r>
            <w:r w:rsidRPr="00B0594C">
              <w:rPr>
                <w:rFonts w:asciiTheme="minorHAnsi" w:hAnsiTheme="minorHAnsi" w:cstheme="minorHAnsi"/>
                <w:sz w:val="24"/>
                <w:szCs w:val="24"/>
              </w:rPr>
              <w:t>ot related to eligibility</w:t>
            </w:r>
          </w:p>
        </w:tc>
      </w:tr>
      <w:tr w:rsidR="00724B67" w:rsidRPr="00B0594C" w14:paraId="4B5AFED0" w14:textId="77777777" w:rsidTr="00B0594C">
        <w:trPr>
          <w:trHeight w:val="197"/>
        </w:trPr>
        <w:tc>
          <w:tcPr>
            <w:tcW w:w="11070" w:type="dxa"/>
            <w:gridSpan w:val="2"/>
            <w:shd w:val="clear" w:color="auto" w:fill="D6E3BC" w:themeFill="accent3" w:themeFillTint="66"/>
          </w:tcPr>
          <w:p w14:paraId="719A667F" w14:textId="77777777" w:rsidR="00724B67" w:rsidRPr="00B0594C" w:rsidRDefault="00724B67" w:rsidP="00AC2BE6">
            <w:pPr>
              <w:rPr>
                <w:rFonts w:asciiTheme="minorHAnsi" w:hAnsiTheme="minorHAnsi" w:cstheme="minorHAnsi"/>
                <w:b/>
              </w:rPr>
            </w:pPr>
            <w:r w:rsidRPr="00B0594C">
              <w:rPr>
                <w:rFonts w:asciiTheme="minorHAnsi" w:hAnsiTheme="minorHAnsi" w:cstheme="minorHAnsi"/>
                <w:b/>
              </w:rPr>
              <w:t>THERAPY/TREATMENT</w:t>
            </w:r>
          </w:p>
        </w:tc>
      </w:tr>
      <w:tr w:rsidR="00724B67" w:rsidRPr="00B0594C" w14:paraId="58C9AD85" w14:textId="77777777" w:rsidTr="00B0594C">
        <w:tc>
          <w:tcPr>
            <w:tcW w:w="1980" w:type="dxa"/>
          </w:tcPr>
          <w:p w14:paraId="7CEE41F5" w14:textId="77777777" w:rsidR="00724B67" w:rsidRPr="00B0594C" w:rsidRDefault="00724B67" w:rsidP="00AC2BE6">
            <w:pPr>
              <w:rPr>
                <w:rFonts w:asciiTheme="minorHAnsi" w:hAnsiTheme="minorHAnsi" w:cstheme="minorHAnsi"/>
                <w:b/>
              </w:rPr>
            </w:pPr>
            <w:r w:rsidRPr="00B0594C">
              <w:rPr>
                <w:rFonts w:asciiTheme="minorHAnsi" w:hAnsiTheme="minorHAnsi" w:cstheme="minorHAnsi"/>
                <w:b/>
              </w:rPr>
              <w:t>90832</w:t>
            </w:r>
          </w:p>
        </w:tc>
        <w:tc>
          <w:tcPr>
            <w:tcW w:w="9090" w:type="dxa"/>
          </w:tcPr>
          <w:p w14:paraId="5B655062" w14:textId="28C552C9" w:rsidR="00724B67" w:rsidRPr="00B0594C" w:rsidRDefault="00724B67" w:rsidP="00AC2BE6">
            <w:pPr>
              <w:widowControl w:val="0"/>
              <w:rPr>
                <w:rFonts w:asciiTheme="minorHAnsi" w:hAnsiTheme="minorHAnsi" w:cstheme="minorHAnsi"/>
              </w:rPr>
            </w:pPr>
            <w:r w:rsidRPr="00B0594C">
              <w:rPr>
                <w:rFonts w:asciiTheme="minorHAnsi" w:hAnsiTheme="minorHAnsi" w:cstheme="minorHAnsi"/>
                <w:b/>
                <w:bCs/>
              </w:rPr>
              <w:t xml:space="preserve">Psychotherapy, 16-37 Minutes with Student and/or Family Member.  </w:t>
            </w:r>
            <w:r w:rsidRPr="00B0594C">
              <w:rPr>
                <w:rFonts w:asciiTheme="minorHAnsi" w:hAnsiTheme="minorHAnsi" w:cstheme="minorHAnsi"/>
              </w:rPr>
              <w:t xml:space="preserve">The treatment of a behavior disturbance or mental disorder. May include face-to-face time with family </w:t>
            </w:r>
            <w:r w:rsidRPr="00B0594C">
              <w:rPr>
                <w:rFonts w:asciiTheme="minorHAnsi" w:hAnsiTheme="minorHAnsi" w:cstheme="minorHAnsi"/>
              </w:rPr>
              <w:t>if</w:t>
            </w:r>
            <w:r w:rsidRPr="00B0594C">
              <w:rPr>
                <w:rFonts w:asciiTheme="minorHAnsi" w:hAnsiTheme="minorHAnsi" w:cstheme="minorHAnsi"/>
              </w:rPr>
              <w:t xml:space="preserve"> student is present for part of the session.  </w:t>
            </w:r>
            <w:r w:rsidRPr="00B0594C">
              <w:rPr>
                <w:rFonts w:asciiTheme="minorHAnsi" w:hAnsiTheme="minorHAnsi" w:cstheme="minorHAnsi"/>
                <w:color w:val="FF0000"/>
              </w:rPr>
              <w:t>Codes 90832 and 90834 cannot be billed on the same day.</w:t>
            </w:r>
          </w:p>
        </w:tc>
      </w:tr>
      <w:tr w:rsidR="00724B67" w:rsidRPr="00B0594C" w14:paraId="66D52E4F" w14:textId="77777777" w:rsidTr="00B0594C">
        <w:tc>
          <w:tcPr>
            <w:tcW w:w="1980" w:type="dxa"/>
          </w:tcPr>
          <w:p w14:paraId="4C12B310" w14:textId="77777777" w:rsidR="00724B67" w:rsidRPr="00B0594C" w:rsidRDefault="00724B67" w:rsidP="00AC2BE6">
            <w:pPr>
              <w:rPr>
                <w:rFonts w:asciiTheme="minorHAnsi" w:hAnsiTheme="minorHAnsi" w:cstheme="minorHAnsi"/>
                <w:b/>
              </w:rPr>
            </w:pPr>
            <w:r w:rsidRPr="00B0594C">
              <w:rPr>
                <w:rFonts w:asciiTheme="minorHAnsi" w:hAnsiTheme="minorHAnsi" w:cstheme="minorHAnsi"/>
                <w:b/>
              </w:rPr>
              <w:t>90785:</w:t>
            </w:r>
          </w:p>
          <w:p w14:paraId="046C4E4C" w14:textId="77777777" w:rsidR="00724B67" w:rsidRPr="00B0594C" w:rsidRDefault="00724B67" w:rsidP="00AC2BE6">
            <w:pPr>
              <w:rPr>
                <w:rFonts w:asciiTheme="minorHAnsi" w:hAnsiTheme="minorHAnsi" w:cstheme="minorHAnsi"/>
                <w:b/>
              </w:rPr>
            </w:pPr>
            <w:r w:rsidRPr="00B0594C">
              <w:rPr>
                <w:rFonts w:asciiTheme="minorHAnsi" w:hAnsiTheme="minorHAnsi" w:cstheme="minorHAnsi"/>
                <w:b/>
              </w:rPr>
              <w:t>90832</w:t>
            </w:r>
          </w:p>
        </w:tc>
        <w:tc>
          <w:tcPr>
            <w:tcW w:w="9090" w:type="dxa"/>
          </w:tcPr>
          <w:p w14:paraId="4A047926" w14:textId="77777777" w:rsidR="00724B67" w:rsidRPr="00B0594C" w:rsidRDefault="00724B67" w:rsidP="00AC2BE6">
            <w:pPr>
              <w:widowControl w:val="0"/>
              <w:rPr>
                <w:rFonts w:asciiTheme="minorHAnsi" w:hAnsiTheme="minorHAnsi" w:cstheme="minorHAnsi"/>
              </w:rPr>
            </w:pPr>
            <w:r w:rsidRPr="00B0594C">
              <w:rPr>
                <w:rFonts w:asciiTheme="minorHAnsi" w:hAnsiTheme="minorHAnsi" w:cstheme="minorHAnsi"/>
                <w:b/>
                <w:bCs/>
              </w:rPr>
              <w:t xml:space="preserve">Interactive Complexity-Psychotherapy, 16-37 Minutes with Student and/or Family Member </w:t>
            </w:r>
            <w:r w:rsidRPr="00B0594C">
              <w:rPr>
                <w:rFonts w:asciiTheme="minorHAnsi" w:hAnsiTheme="minorHAnsi" w:cstheme="minorHAnsi"/>
                <w:i/>
                <w:iCs/>
              </w:rPr>
              <w:t>(see 90832 description above)</w:t>
            </w:r>
            <w:r w:rsidRPr="00B0594C">
              <w:rPr>
                <w:rFonts w:asciiTheme="minorHAnsi" w:hAnsiTheme="minorHAnsi" w:cstheme="minorHAnsi"/>
              </w:rPr>
              <w:t xml:space="preserve">. Use the combination code when specific communication factors complicate delivery of service.  One of the following must exist to use this code combination:  </w:t>
            </w:r>
            <w:r w:rsidRPr="00B0594C">
              <w:rPr>
                <w:rFonts w:asciiTheme="minorHAnsi" w:hAnsiTheme="minorHAnsi" w:cstheme="minorHAnsi"/>
                <w:color w:val="FF0000"/>
              </w:rPr>
              <w:t>Codes 90785:90832 and 90785:90834 cannot be billed on the same day.</w:t>
            </w:r>
          </w:p>
          <w:p w14:paraId="28A881D8" w14:textId="77777777" w:rsidR="00724B67" w:rsidRPr="00B0594C" w:rsidRDefault="00724B67" w:rsidP="00AC2BE6">
            <w:pPr>
              <w:widowControl w:val="0"/>
              <w:ind w:left="360" w:hanging="360"/>
              <w:rPr>
                <w:rFonts w:asciiTheme="minorHAnsi" w:hAnsiTheme="minorHAnsi" w:cstheme="minorHAnsi"/>
              </w:rPr>
            </w:pPr>
            <w:r w:rsidRPr="00B0594C">
              <w:rPr>
                <w:rFonts w:asciiTheme="minorHAnsi" w:hAnsiTheme="minorHAnsi" w:cstheme="minorHAnsi"/>
              </w:rPr>
              <w:t>1. Maladaptive Communication (i.e. high anxiety, reactivity, repeated questions or disagreement)</w:t>
            </w:r>
          </w:p>
          <w:p w14:paraId="638A098B" w14:textId="77777777" w:rsidR="00724B67" w:rsidRPr="00B0594C" w:rsidRDefault="00724B67" w:rsidP="00AC2BE6">
            <w:pPr>
              <w:widowControl w:val="0"/>
              <w:ind w:left="360" w:hanging="360"/>
              <w:rPr>
                <w:rFonts w:asciiTheme="minorHAnsi" w:hAnsiTheme="minorHAnsi" w:cstheme="minorHAnsi"/>
              </w:rPr>
            </w:pPr>
            <w:r w:rsidRPr="00B0594C">
              <w:rPr>
                <w:rFonts w:asciiTheme="minorHAnsi" w:hAnsiTheme="minorHAnsi" w:cstheme="minorHAnsi"/>
              </w:rPr>
              <w:t>2. Emotional or Behavioral Conditions inhibiting implementation of treatment plan</w:t>
            </w:r>
          </w:p>
          <w:p w14:paraId="419CFDAD" w14:textId="77777777" w:rsidR="00724B67" w:rsidRPr="00B0594C" w:rsidRDefault="00724B67" w:rsidP="00AC2BE6">
            <w:pPr>
              <w:widowControl w:val="0"/>
              <w:ind w:left="360" w:hanging="360"/>
              <w:rPr>
                <w:rFonts w:asciiTheme="minorHAnsi" w:hAnsiTheme="minorHAnsi" w:cstheme="minorHAnsi"/>
              </w:rPr>
            </w:pPr>
            <w:r w:rsidRPr="00B0594C">
              <w:rPr>
                <w:rFonts w:asciiTheme="minorHAnsi" w:hAnsiTheme="minorHAnsi" w:cstheme="minorHAnsi"/>
              </w:rPr>
              <w:t>3. Mandated reporting such as in situations involving abuse or neglect</w:t>
            </w:r>
          </w:p>
          <w:p w14:paraId="3EBCAA11" w14:textId="77777777" w:rsidR="00724B67" w:rsidRPr="00B0594C" w:rsidRDefault="00724B67" w:rsidP="00AC2BE6">
            <w:pPr>
              <w:widowControl w:val="0"/>
              <w:ind w:left="360" w:hanging="360"/>
              <w:rPr>
                <w:rFonts w:asciiTheme="minorHAnsi" w:hAnsiTheme="minorHAnsi" w:cstheme="minorHAnsi"/>
              </w:rPr>
            </w:pPr>
            <w:r w:rsidRPr="00B0594C">
              <w:rPr>
                <w:rFonts w:asciiTheme="minorHAnsi" w:hAnsiTheme="minorHAnsi" w:cstheme="minorHAnsi"/>
              </w:rPr>
              <w:t>4. Use of play equipment, devices, interpreter or translator required due to inadequate language expression or different language spoken between student and professional.</w:t>
            </w:r>
          </w:p>
        </w:tc>
      </w:tr>
      <w:tr w:rsidR="00724B67" w:rsidRPr="00B0594C" w14:paraId="1FF074B7" w14:textId="77777777" w:rsidTr="00B0594C">
        <w:tc>
          <w:tcPr>
            <w:tcW w:w="1980" w:type="dxa"/>
          </w:tcPr>
          <w:p w14:paraId="1B5E6844" w14:textId="77777777" w:rsidR="00724B67" w:rsidRPr="00B0594C" w:rsidRDefault="00724B67" w:rsidP="00AC2BE6">
            <w:pPr>
              <w:rPr>
                <w:rFonts w:asciiTheme="minorHAnsi" w:hAnsiTheme="minorHAnsi" w:cstheme="minorHAnsi"/>
                <w:b/>
              </w:rPr>
            </w:pPr>
            <w:r w:rsidRPr="00B0594C">
              <w:rPr>
                <w:rFonts w:asciiTheme="minorHAnsi" w:hAnsiTheme="minorHAnsi" w:cstheme="minorHAnsi"/>
                <w:b/>
              </w:rPr>
              <w:t>90834</w:t>
            </w:r>
          </w:p>
        </w:tc>
        <w:tc>
          <w:tcPr>
            <w:tcW w:w="9090" w:type="dxa"/>
          </w:tcPr>
          <w:p w14:paraId="0FD2AAD5" w14:textId="32233C35" w:rsidR="00724B67" w:rsidRPr="00B0594C" w:rsidRDefault="00724B67" w:rsidP="00AC2BE6">
            <w:pPr>
              <w:widowControl w:val="0"/>
              <w:rPr>
                <w:rFonts w:asciiTheme="minorHAnsi" w:hAnsiTheme="minorHAnsi" w:cstheme="minorHAnsi"/>
              </w:rPr>
            </w:pPr>
            <w:r w:rsidRPr="00B0594C">
              <w:rPr>
                <w:rFonts w:asciiTheme="minorHAnsi" w:hAnsiTheme="minorHAnsi" w:cstheme="minorHAnsi"/>
                <w:b/>
                <w:bCs/>
              </w:rPr>
              <w:t xml:space="preserve">Psychotherapy, 38-52 Minutes with Student and/or Family Member.  </w:t>
            </w:r>
            <w:r w:rsidRPr="00B0594C">
              <w:rPr>
                <w:rFonts w:asciiTheme="minorHAnsi" w:hAnsiTheme="minorHAnsi" w:cstheme="minorHAnsi"/>
              </w:rPr>
              <w:t xml:space="preserve">The treatment of a behavior disturbance or mental disorder.  May include face-to-face time with family </w:t>
            </w:r>
            <w:r w:rsidRPr="00B0594C">
              <w:rPr>
                <w:rFonts w:asciiTheme="minorHAnsi" w:hAnsiTheme="minorHAnsi" w:cstheme="minorHAnsi"/>
              </w:rPr>
              <w:t>if</w:t>
            </w:r>
            <w:r w:rsidRPr="00B0594C">
              <w:rPr>
                <w:rFonts w:asciiTheme="minorHAnsi" w:hAnsiTheme="minorHAnsi" w:cstheme="minorHAnsi"/>
              </w:rPr>
              <w:t xml:space="preserve"> student is present for part of the session.  </w:t>
            </w:r>
            <w:r w:rsidRPr="00B0594C">
              <w:rPr>
                <w:rFonts w:asciiTheme="minorHAnsi" w:hAnsiTheme="minorHAnsi" w:cstheme="minorHAnsi"/>
                <w:color w:val="FF0000"/>
              </w:rPr>
              <w:t>Codes 90832 and 90834 cannot be billed on the same day.</w:t>
            </w:r>
          </w:p>
        </w:tc>
      </w:tr>
      <w:tr w:rsidR="00724B67" w:rsidRPr="00B0594C" w14:paraId="3F3D5694" w14:textId="77777777" w:rsidTr="00B0594C">
        <w:tc>
          <w:tcPr>
            <w:tcW w:w="1980" w:type="dxa"/>
          </w:tcPr>
          <w:p w14:paraId="66BA40F5" w14:textId="77777777" w:rsidR="00724B67" w:rsidRPr="00B0594C" w:rsidRDefault="00724B67" w:rsidP="00AC2BE6">
            <w:pPr>
              <w:rPr>
                <w:rFonts w:asciiTheme="minorHAnsi" w:hAnsiTheme="minorHAnsi" w:cstheme="minorHAnsi"/>
                <w:b/>
              </w:rPr>
            </w:pPr>
            <w:r w:rsidRPr="00B0594C">
              <w:rPr>
                <w:rFonts w:asciiTheme="minorHAnsi" w:hAnsiTheme="minorHAnsi" w:cstheme="minorHAnsi"/>
                <w:b/>
              </w:rPr>
              <w:t>90785:</w:t>
            </w:r>
          </w:p>
          <w:p w14:paraId="125AE4DA" w14:textId="77777777" w:rsidR="00724B67" w:rsidRPr="00B0594C" w:rsidRDefault="00724B67" w:rsidP="00AC2BE6">
            <w:pPr>
              <w:rPr>
                <w:rFonts w:asciiTheme="minorHAnsi" w:hAnsiTheme="minorHAnsi" w:cstheme="minorHAnsi"/>
                <w:b/>
              </w:rPr>
            </w:pPr>
            <w:r w:rsidRPr="00B0594C">
              <w:rPr>
                <w:rFonts w:asciiTheme="minorHAnsi" w:hAnsiTheme="minorHAnsi" w:cstheme="minorHAnsi"/>
                <w:b/>
              </w:rPr>
              <w:t>90834</w:t>
            </w:r>
          </w:p>
        </w:tc>
        <w:tc>
          <w:tcPr>
            <w:tcW w:w="9090" w:type="dxa"/>
          </w:tcPr>
          <w:p w14:paraId="440A3D9C" w14:textId="77777777" w:rsidR="00724B67" w:rsidRPr="00B0594C" w:rsidRDefault="00724B67" w:rsidP="00AC2BE6">
            <w:pPr>
              <w:widowControl w:val="0"/>
              <w:rPr>
                <w:rFonts w:asciiTheme="minorHAnsi" w:hAnsiTheme="minorHAnsi" w:cstheme="minorHAnsi"/>
              </w:rPr>
            </w:pPr>
            <w:r w:rsidRPr="00B0594C">
              <w:rPr>
                <w:rFonts w:asciiTheme="minorHAnsi" w:hAnsiTheme="minorHAnsi" w:cstheme="minorHAnsi"/>
                <w:b/>
                <w:iCs/>
              </w:rPr>
              <w:t>Interactive Complexity-Psychotherapy, 38-52 Minutes with Student and/or Family Member</w:t>
            </w:r>
            <w:r w:rsidRPr="00B0594C">
              <w:rPr>
                <w:rFonts w:asciiTheme="minorHAnsi" w:hAnsiTheme="minorHAnsi" w:cstheme="minorHAnsi"/>
                <w:i/>
                <w:iCs/>
              </w:rPr>
              <w:t xml:space="preserve"> (see 90834 description above).  </w:t>
            </w:r>
            <w:r w:rsidRPr="00B0594C">
              <w:rPr>
                <w:rFonts w:asciiTheme="minorHAnsi" w:hAnsiTheme="minorHAnsi" w:cstheme="minorHAnsi"/>
              </w:rPr>
              <w:t xml:space="preserve">Use the combination code when specific communication factors complicate delivery of service. One of the following must exist to </w:t>
            </w:r>
            <w:r w:rsidRPr="00B0594C">
              <w:rPr>
                <w:rFonts w:asciiTheme="minorHAnsi" w:hAnsiTheme="minorHAnsi" w:cstheme="minorHAnsi"/>
              </w:rPr>
              <w:lastRenderedPageBreak/>
              <w:t xml:space="preserve">use this code combination:  </w:t>
            </w:r>
            <w:r w:rsidRPr="00B0594C">
              <w:rPr>
                <w:rFonts w:asciiTheme="minorHAnsi" w:hAnsiTheme="minorHAnsi" w:cstheme="minorHAnsi"/>
                <w:color w:val="FF0000"/>
              </w:rPr>
              <w:t xml:space="preserve">Codes 90785:90832 and 90785:90834 cannot be billed on the same day.  This code may be used when delivery of service is complicated by one of the above identified communication factors. </w:t>
            </w:r>
          </w:p>
          <w:p w14:paraId="57EA6F46" w14:textId="77777777" w:rsidR="00724B67" w:rsidRPr="00B0594C" w:rsidRDefault="00724B67" w:rsidP="00AC2BE6">
            <w:pPr>
              <w:widowControl w:val="0"/>
              <w:ind w:left="360" w:hanging="360"/>
              <w:rPr>
                <w:rFonts w:asciiTheme="minorHAnsi" w:hAnsiTheme="minorHAnsi" w:cstheme="minorHAnsi"/>
              </w:rPr>
            </w:pPr>
            <w:r w:rsidRPr="00B0594C">
              <w:rPr>
                <w:rFonts w:asciiTheme="minorHAnsi" w:hAnsiTheme="minorHAnsi" w:cstheme="minorHAnsi"/>
              </w:rPr>
              <w:t>1. Maladaptive Communication (i.e. high anxiety, reactivity, repeated questions or disagreement)</w:t>
            </w:r>
          </w:p>
          <w:p w14:paraId="57BBB5F5" w14:textId="77777777" w:rsidR="00724B67" w:rsidRPr="00B0594C" w:rsidRDefault="00724B67" w:rsidP="00AC2BE6">
            <w:pPr>
              <w:widowControl w:val="0"/>
              <w:ind w:left="360" w:hanging="360"/>
              <w:rPr>
                <w:rFonts w:asciiTheme="minorHAnsi" w:hAnsiTheme="minorHAnsi" w:cstheme="minorHAnsi"/>
              </w:rPr>
            </w:pPr>
            <w:r w:rsidRPr="00B0594C">
              <w:rPr>
                <w:rFonts w:asciiTheme="minorHAnsi" w:hAnsiTheme="minorHAnsi" w:cstheme="minorHAnsi"/>
              </w:rPr>
              <w:t>2. Emotional or Behavioral Conditions inhibiting implementation of treatment plan</w:t>
            </w:r>
          </w:p>
          <w:p w14:paraId="57405690" w14:textId="77777777" w:rsidR="00724B67" w:rsidRPr="00B0594C" w:rsidRDefault="00724B67" w:rsidP="00AC2BE6">
            <w:pPr>
              <w:widowControl w:val="0"/>
              <w:ind w:left="360" w:hanging="360"/>
              <w:rPr>
                <w:rFonts w:asciiTheme="minorHAnsi" w:hAnsiTheme="minorHAnsi" w:cstheme="minorHAnsi"/>
              </w:rPr>
            </w:pPr>
            <w:r w:rsidRPr="00B0594C">
              <w:rPr>
                <w:rFonts w:asciiTheme="minorHAnsi" w:hAnsiTheme="minorHAnsi" w:cstheme="minorHAnsi"/>
              </w:rPr>
              <w:t>3. Mandated reporting such as in situations involving abuse or neglect</w:t>
            </w:r>
          </w:p>
          <w:p w14:paraId="5A45B4FE" w14:textId="77777777" w:rsidR="00724B67" w:rsidRPr="00B0594C" w:rsidRDefault="00724B67" w:rsidP="00AC2BE6">
            <w:pPr>
              <w:widowControl w:val="0"/>
              <w:ind w:left="360" w:hanging="360"/>
              <w:rPr>
                <w:rFonts w:asciiTheme="minorHAnsi" w:hAnsiTheme="minorHAnsi" w:cstheme="minorHAnsi"/>
              </w:rPr>
            </w:pPr>
            <w:r w:rsidRPr="00B0594C">
              <w:rPr>
                <w:rFonts w:asciiTheme="minorHAnsi" w:hAnsiTheme="minorHAnsi" w:cstheme="minorHAnsi"/>
              </w:rPr>
              <w:t>4. Use of play equipment, devices, interpreter or translator required due to inadequate language expression or different language spoken between student and professional.</w:t>
            </w:r>
          </w:p>
        </w:tc>
      </w:tr>
      <w:tr w:rsidR="00724B67" w:rsidRPr="00B0594C" w14:paraId="29FCD115" w14:textId="77777777" w:rsidTr="00B0594C">
        <w:tc>
          <w:tcPr>
            <w:tcW w:w="1980" w:type="dxa"/>
          </w:tcPr>
          <w:p w14:paraId="2F2F5198" w14:textId="77777777" w:rsidR="00724B67" w:rsidRPr="00B0594C" w:rsidRDefault="00724B67" w:rsidP="00AC2BE6">
            <w:pPr>
              <w:rPr>
                <w:rFonts w:asciiTheme="minorHAnsi" w:hAnsiTheme="minorHAnsi" w:cstheme="minorHAnsi"/>
                <w:b/>
              </w:rPr>
            </w:pPr>
            <w:r w:rsidRPr="00B0594C">
              <w:rPr>
                <w:rFonts w:asciiTheme="minorHAnsi" w:hAnsiTheme="minorHAnsi" w:cstheme="minorHAnsi"/>
                <w:b/>
              </w:rPr>
              <w:lastRenderedPageBreak/>
              <w:t>90846</w:t>
            </w:r>
          </w:p>
        </w:tc>
        <w:tc>
          <w:tcPr>
            <w:tcW w:w="9090" w:type="dxa"/>
          </w:tcPr>
          <w:p w14:paraId="455A084A" w14:textId="77777777" w:rsidR="00724B67" w:rsidRPr="00B0594C" w:rsidRDefault="00724B67" w:rsidP="00AC2BE6">
            <w:pPr>
              <w:widowControl w:val="0"/>
              <w:ind w:left="360" w:hanging="360"/>
              <w:rPr>
                <w:rFonts w:asciiTheme="minorHAnsi" w:hAnsiTheme="minorHAnsi" w:cstheme="minorHAnsi"/>
              </w:rPr>
            </w:pPr>
            <w:r w:rsidRPr="00B0594C">
              <w:rPr>
                <w:rFonts w:asciiTheme="minorHAnsi" w:hAnsiTheme="minorHAnsi" w:cstheme="minorHAnsi"/>
                <w:b/>
                <w:bCs/>
              </w:rPr>
              <w:t>Family Psychotherapy [conjoint] W/O student present</w:t>
            </w:r>
          </w:p>
        </w:tc>
      </w:tr>
      <w:tr w:rsidR="00724B67" w:rsidRPr="00B0594C" w14:paraId="2D810A88" w14:textId="77777777" w:rsidTr="00B0594C">
        <w:tc>
          <w:tcPr>
            <w:tcW w:w="1980" w:type="dxa"/>
          </w:tcPr>
          <w:p w14:paraId="62EDD011" w14:textId="77777777" w:rsidR="00724B67" w:rsidRPr="00B0594C" w:rsidRDefault="00724B67" w:rsidP="00AC2BE6">
            <w:pPr>
              <w:rPr>
                <w:rFonts w:asciiTheme="minorHAnsi" w:hAnsiTheme="minorHAnsi" w:cstheme="minorHAnsi"/>
                <w:b/>
              </w:rPr>
            </w:pPr>
            <w:r w:rsidRPr="00B0594C">
              <w:rPr>
                <w:rFonts w:asciiTheme="minorHAnsi" w:hAnsiTheme="minorHAnsi" w:cstheme="minorHAnsi"/>
                <w:b/>
              </w:rPr>
              <w:t>90847</w:t>
            </w:r>
          </w:p>
        </w:tc>
        <w:tc>
          <w:tcPr>
            <w:tcW w:w="9090" w:type="dxa"/>
          </w:tcPr>
          <w:p w14:paraId="58541A47" w14:textId="77777777" w:rsidR="00724B67" w:rsidRPr="00B0594C" w:rsidRDefault="00724B67" w:rsidP="00AC2BE6">
            <w:pPr>
              <w:widowControl w:val="0"/>
              <w:ind w:left="360" w:hanging="360"/>
              <w:rPr>
                <w:rFonts w:asciiTheme="minorHAnsi" w:hAnsiTheme="minorHAnsi" w:cstheme="minorHAnsi"/>
              </w:rPr>
            </w:pPr>
            <w:r w:rsidRPr="00B0594C">
              <w:rPr>
                <w:rFonts w:asciiTheme="minorHAnsi" w:hAnsiTheme="minorHAnsi" w:cstheme="minorHAnsi"/>
                <w:b/>
                <w:bCs/>
              </w:rPr>
              <w:t>Family Psychotherapy [conjoint] W/Student present</w:t>
            </w:r>
          </w:p>
        </w:tc>
      </w:tr>
      <w:tr w:rsidR="00724B67" w:rsidRPr="00B0594C" w14:paraId="2F72F28F" w14:textId="77777777" w:rsidTr="00B0594C">
        <w:tc>
          <w:tcPr>
            <w:tcW w:w="1980" w:type="dxa"/>
          </w:tcPr>
          <w:p w14:paraId="4A7DDD18" w14:textId="77777777" w:rsidR="00724B67" w:rsidRPr="00B0594C" w:rsidRDefault="00724B67" w:rsidP="00AC2BE6">
            <w:pPr>
              <w:rPr>
                <w:rFonts w:asciiTheme="minorHAnsi" w:hAnsiTheme="minorHAnsi" w:cstheme="minorHAnsi"/>
                <w:b/>
              </w:rPr>
            </w:pPr>
            <w:r w:rsidRPr="00B0594C">
              <w:rPr>
                <w:rFonts w:asciiTheme="minorHAnsi" w:hAnsiTheme="minorHAnsi" w:cstheme="minorHAnsi"/>
                <w:b/>
              </w:rPr>
              <w:t>90853</w:t>
            </w:r>
          </w:p>
        </w:tc>
        <w:tc>
          <w:tcPr>
            <w:tcW w:w="9090" w:type="dxa"/>
          </w:tcPr>
          <w:p w14:paraId="5997CBD1" w14:textId="77777777" w:rsidR="00724B67" w:rsidRPr="00B0594C" w:rsidRDefault="00724B67" w:rsidP="00AC2BE6">
            <w:pPr>
              <w:widowControl w:val="0"/>
              <w:rPr>
                <w:rFonts w:asciiTheme="minorHAnsi" w:hAnsiTheme="minorHAnsi" w:cstheme="minorHAnsi"/>
              </w:rPr>
            </w:pPr>
            <w:r w:rsidRPr="00B0594C">
              <w:rPr>
                <w:rFonts w:asciiTheme="minorHAnsi" w:hAnsiTheme="minorHAnsi" w:cstheme="minorHAnsi"/>
                <w:b/>
                <w:bCs/>
              </w:rPr>
              <w:t xml:space="preserve">Group Psychotherapy, 2-8 students.  </w:t>
            </w:r>
            <w:r w:rsidRPr="00B0594C">
              <w:rPr>
                <w:rFonts w:asciiTheme="minorHAnsi" w:hAnsiTheme="minorHAnsi" w:cstheme="minorHAnsi"/>
              </w:rPr>
              <w:t>2-8 students (non-family group).</w:t>
            </w:r>
          </w:p>
        </w:tc>
      </w:tr>
      <w:tr w:rsidR="00724B67" w:rsidRPr="00B0594C" w14:paraId="11618685" w14:textId="77777777" w:rsidTr="00B0594C">
        <w:tc>
          <w:tcPr>
            <w:tcW w:w="1980" w:type="dxa"/>
          </w:tcPr>
          <w:p w14:paraId="67D0256C" w14:textId="77777777" w:rsidR="00724B67" w:rsidRPr="00B0594C" w:rsidRDefault="00724B67" w:rsidP="00AC2BE6">
            <w:pPr>
              <w:rPr>
                <w:rFonts w:asciiTheme="minorHAnsi" w:hAnsiTheme="minorHAnsi" w:cstheme="minorHAnsi"/>
                <w:b/>
              </w:rPr>
            </w:pPr>
            <w:r w:rsidRPr="00B0594C">
              <w:rPr>
                <w:rFonts w:asciiTheme="minorHAnsi" w:hAnsiTheme="minorHAnsi" w:cstheme="minorHAnsi"/>
                <w:b/>
              </w:rPr>
              <w:t>H0004</w:t>
            </w:r>
          </w:p>
        </w:tc>
        <w:tc>
          <w:tcPr>
            <w:tcW w:w="9090" w:type="dxa"/>
          </w:tcPr>
          <w:p w14:paraId="37389965" w14:textId="77777777" w:rsidR="00724B67" w:rsidRPr="00B0594C" w:rsidRDefault="00724B67" w:rsidP="00AC2BE6">
            <w:pPr>
              <w:widowControl w:val="0"/>
              <w:rPr>
                <w:rFonts w:asciiTheme="minorHAnsi" w:hAnsiTheme="minorHAnsi" w:cstheme="minorHAnsi"/>
              </w:rPr>
            </w:pPr>
            <w:r w:rsidRPr="00B0594C">
              <w:rPr>
                <w:rFonts w:asciiTheme="minorHAnsi" w:hAnsiTheme="minorHAnsi" w:cstheme="minorHAnsi"/>
                <w:b/>
                <w:bCs/>
              </w:rPr>
              <w:t xml:space="preserve">Individual Behavioral Health Counseling.  </w:t>
            </w:r>
            <w:r w:rsidRPr="00B0594C">
              <w:rPr>
                <w:rFonts w:asciiTheme="minorHAnsi" w:hAnsiTheme="minorHAnsi" w:cstheme="minorHAnsi"/>
              </w:rPr>
              <w:t>Behavioral health counseling/therapy, individual.</w:t>
            </w:r>
          </w:p>
        </w:tc>
      </w:tr>
      <w:tr w:rsidR="00724B67" w:rsidRPr="00B0594C" w14:paraId="550D4573" w14:textId="77777777" w:rsidTr="00B0594C">
        <w:tc>
          <w:tcPr>
            <w:tcW w:w="1980" w:type="dxa"/>
          </w:tcPr>
          <w:p w14:paraId="65725316" w14:textId="77777777" w:rsidR="00724B67" w:rsidRPr="00B0594C" w:rsidRDefault="00724B67" w:rsidP="00AC2BE6">
            <w:pPr>
              <w:rPr>
                <w:rFonts w:asciiTheme="minorHAnsi" w:hAnsiTheme="minorHAnsi" w:cstheme="minorHAnsi"/>
                <w:b/>
              </w:rPr>
            </w:pPr>
            <w:r w:rsidRPr="00B0594C">
              <w:rPr>
                <w:rFonts w:asciiTheme="minorHAnsi" w:hAnsiTheme="minorHAnsi" w:cstheme="minorHAnsi"/>
                <w:b/>
              </w:rPr>
              <w:t>S9484</w:t>
            </w:r>
          </w:p>
        </w:tc>
        <w:tc>
          <w:tcPr>
            <w:tcW w:w="9090" w:type="dxa"/>
          </w:tcPr>
          <w:p w14:paraId="6DEA6ABA" w14:textId="374DF7E6" w:rsidR="00724B67" w:rsidRPr="00B0594C" w:rsidRDefault="00724B67" w:rsidP="00AC2BE6">
            <w:pPr>
              <w:widowControl w:val="0"/>
              <w:rPr>
                <w:rFonts w:asciiTheme="minorHAnsi" w:hAnsiTheme="minorHAnsi" w:cstheme="minorHAnsi"/>
              </w:rPr>
            </w:pPr>
            <w:r w:rsidRPr="00B0594C">
              <w:rPr>
                <w:rFonts w:asciiTheme="minorHAnsi" w:hAnsiTheme="minorHAnsi" w:cstheme="minorHAnsi"/>
                <w:b/>
                <w:bCs/>
              </w:rPr>
              <w:t xml:space="preserve">Crisis Intervention Service.  </w:t>
            </w:r>
            <w:r w:rsidRPr="00B0594C">
              <w:rPr>
                <w:rFonts w:asciiTheme="minorHAnsi" w:hAnsiTheme="minorHAnsi" w:cstheme="minorHAnsi"/>
              </w:rPr>
              <w:t xml:space="preserve">Unscheduled activities performed for the purpose of resolving an immediate </w:t>
            </w:r>
            <w:r w:rsidRPr="00B0594C">
              <w:rPr>
                <w:rFonts w:asciiTheme="minorHAnsi" w:hAnsiTheme="minorHAnsi" w:cstheme="minorHAnsi"/>
              </w:rPr>
              <w:t>crisis</w:t>
            </w:r>
            <w:r w:rsidRPr="00B0594C">
              <w:rPr>
                <w:rFonts w:asciiTheme="minorHAnsi" w:hAnsiTheme="minorHAnsi" w:cstheme="minorHAnsi"/>
              </w:rPr>
              <w:t>.  Activities include crisis response, assessment, referral and direct therapy.</w:t>
            </w:r>
          </w:p>
        </w:tc>
      </w:tr>
      <w:tr w:rsidR="00724B67" w:rsidRPr="00B0594C" w14:paraId="7B4A0488" w14:textId="77777777" w:rsidTr="00B0594C">
        <w:tc>
          <w:tcPr>
            <w:tcW w:w="11070" w:type="dxa"/>
            <w:gridSpan w:val="2"/>
            <w:shd w:val="clear" w:color="auto" w:fill="D6E3BC" w:themeFill="accent3" w:themeFillTint="66"/>
          </w:tcPr>
          <w:p w14:paraId="792E2B8F" w14:textId="77777777" w:rsidR="00724B67" w:rsidRPr="00B0594C" w:rsidRDefault="00724B67" w:rsidP="00AC2BE6">
            <w:pPr>
              <w:rPr>
                <w:rFonts w:asciiTheme="minorHAnsi" w:hAnsiTheme="minorHAnsi" w:cstheme="minorHAnsi"/>
                <w:b/>
                <w:i/>
              </w:rPr>
            </w:pPr>
            <w:r w:rsidRPr="00B0594C">
              <w:rPr>
                <w:rFonts w:asciiTheme="minorHAnsi" w:hAnsiTheme="minorHAnsi" w:cstheme="minorHAnsi"/>
                <w:b/>
              </w:rPr>
              <w:t xml:space="preserve">RECORD-KEEPING ONLY – </w:t>
            </w:r>
            <w:r w:rsidRPr="00B0594C">
              <w:rPr>
                <w:rFonts w:asciiTheme="minorHAnsi" w:hAnsiTheme="minorHAnsi" w:cstheme="minorHAnsi"/>
                <w:b/>
                <w:i/>
              </w:rPr>
              <w:t xml:space="preserve">Service cannot be classified under one of the codes listed above </w:t>
            </w:r>
          </w:p>
        </w:tc>
      </w:tr>
      <w:tr w:rsidR="00724B67" w:rsidRPr="00B0594C" w14:paraId="1094A200" w14:textId="77777777" w:rsidTr="00B0594C">
        <w:tc>
          <w:tcPr>
            <w:tcW w:w="1980" w:type="dxa"/>
          </w:tcPr>
          <w:p w14:paraId="619CD1B6" w14:textId="77777777" w:rsidR="00724B67" w:rsidRPr="00B0594C" w:rsidRDefault="00724B67" w:rsidP="00AC2BE6">
            <w:pPr>
              <w:rPr>
                <w:rFonts w:asciiTheme="minorHAnsi" w:hAnsiTheme="minorHAnsi" w:cstheme="minorHAnsi"/>
                <w:b/>
              </w:rPr>
            </w:pPr>
          </w:p>
        </w:tc>
        <w:tc>
          <w:tcPr>
            <w:tcW w:w="9090" w:type="dxa"/>
          </w:tcPr>
          <w:p w14:paraId="58261A24" w14:textId="652219F0" w:rsidR="00724B67" w:rsidRPr="00B0594C" w:rsidRDefault="00724B67" w:rsidP="00AC2BE6">
            <w:pPr>
              <w:widowControl w:val="0"/>
              <w:rPr>
                <w:rFonts w:asciiTheme="minorHAnsi" w:hAnsiTheme="minorHAnsi" w:cstheme="minorHAnsi"/>
              </w:rPr>
            </w:pPr>
            <w:r w:rsidRPr="00B0594C">
              <w:rPr>
                <w:rFonts w:asciiTheme="minorHAnsi" w:hAnsiTheme="minorHAnsi" w:cstheme="minorHAnsi"/>
                <w:b/>
                <w:bCs/>
              </w:rPr>
              <w:t>Consultation</w:t>
            </w:r>
            <w:r w:rsidRPr="00B0594C">
              <w:rPr>
                <w:rFonts w:asciiTheme="minorHAnsi" w:hAnsiTheme="minorHAnsi" w:cstheme="minorHAnsi"/>
                <w:b/>
                <w:bCs/>
              </w:rPr>
              <w:t xml:space="preserve"> </w:t>
            </w:r>
            <w:r w:rsidRPr="00B0594C">
              <w:rPr>
                <w:rFonts w:asciiTheme="minorHAnsi" w:hAnsiTheme="minorHAnsi" w:cstheme="minorHAnsi"/>
              </w:rPr>
              <w:t>- Use for logging students with Consult service listed in the Program &amp; Services section of their IEP.</w:t>
            </w:r>
          </w:p>
          <w:p w14:paraId="64F29EEC" w14:textId="726C632D" w:rsidR="00724B67" w:rsidRPr="00B0594C" w:rsidRDefault="00724B67" w:rsidP="00AC2BE6">
            <w:pPr>
              <w:widowControl w:val="0"/>
              <w:rPr>
                <w:rFonts w:asciiTheme="minorHAnsi" w:hAnsiTheme="minorHAnsi" w:cstheme="minorHAnsi"/>
              </w:rPr>
            </w:pPr>
            <w:r w:rsidRPr="00B0594C">
              <w:rPr>
                <w:rFonts w:asciiTheme="minorHAnsi" w:hAnsiTheme="minorHAnsi" w:cstheme="minorHAnsi"/>
                <w:b/>
                <w:bCs/>
              </w:rPr>
              <w:t xml:space="preserve">No School Day – </w:t>
            </w:r>
            <w:r w:rsidRPr="00B0594C">
              <w:rPr>
                <w:rFonts w:asciiTheme="minorHAnsi" w:hAnsiTheme="minorHAnsi" w:cstheme="minorHAnsi"/>
                <w:bCs/>
              </w:rPr>
              <w:t>use to note no school da</w:t>
            </w:r>
            <w:r w:rsidRPr="00B0594C">
              <w:rPr>
                <w:rFonts w:asciiTheme="minorHAnsi" w:hAnsiTheme="minorHAnsi" w:cstheme="minorHAnsi"/>
                <w:bCs/>
              </w:rPr>
              <w:t>y, s</w:t>
            </w:r>
            <w:r w:rsidRPr="00B0594C">
              <w:rPr>
                <w:rFonts w:asciiTheme="minorHAnsi" w:hAnsiTheme="minorHAnsi" w:cstheme="minorHAnsi"/>
                <w:bCs/>
              </w:rPr>
              <w:t>tart time = time intended to work with student</w:t>
            </w:r>
          </w:p>
          <w:p w14:paraId="4AC7B3FA" w14:textId="6849F5C3" w:rsidR="00724B67" w:rsidRPr="00B0594C" w:rsidRDefault="00724B67" w:rsidP="00AC2BE6">
            <w:pPr>
              <w:widowControl w:val="0"/>
              <w:rPr>
                <w:rFonts w:asciiTheme="minorHAnsi" w:hAnsiTheme="minorHAnsi" w:cstheme="minorHAnsi"/>
              </w:rPr>
            </w:pPr>
            <w:r w:rsidRPr="00B0594C">
              <w:rPr>
                <w:rFonts w:asciiTheme="minorHAnsi" w:hAnsiTheme="minorHAnsi" w:cstheme="minorHAnsi"/>
                <w:b/>
                <w:bCs/>
              </w:rPr>
              <w:t>Other</w:t>
            </w:r>
            <w:r w:rsidRPr="00B0594C">
              <w:rPr>
                <w:rFonts w:asciiTheme="minorHAnsi" w:hAnsiTheme="minorHAnsi" w:cstheme="minorHAnsi"/>
              </w:rPr>
              <w:t>-Use to log any provided service that does not meet criteria of any other selection.</w:t>
            </w:r>
          </w:p>
          <w:p w14:paraId="27CF799A" w14:textId="51D0CFA9" w:rsidR="00724B67" w:rsidRPr="00B0594C" w:rsidRDefault="00724B67" w:rsidP="00AC2BE6">
            <w:pPr>
              <w:widowControl w:val="0"/>
              <w:rPr>
                <w:rFonts w:asciiTheme="minorHAnsi" w:hAnsiTheme="minorHAnsi" w:cstheme="minorHAnsi"/>
              </w:rPr>
            </w:pPr>
            <w:r w:rsidRPr="00B0594C">
              <w:rPr>
                <w:rFonts w:asciiTheme="minorHAnsi" w:hAnsiTheme="minorHAnsi" w:cstheme="minorHAnsi"/>
                <w:b/>
                <w:bCs/>
              </w:rPr>
              <w:t>Provider Absent</w:t>
            </w:r>
            <w:r w:rsidRPr="00B0594C">
              <w:rPr>
                <w:rFonts w:asciiTheme="minorHAnsi" w:hAnsiTheme="minorHAnsi" w:cstheme="minorHAnsi"/>
              </w:rPr>
              <w:t xml:space="preserve">-Use to note provider absence. Start time = time intended to work with student. </w:t>
            </w:r>
          </w:p>
          <w:p w14:paraId="5D78D419" w14:textId="70F48918" w:rsidR="00724B67" w:rsidRPr="00B0594C" w:rsidRDefault="00724B67" w:rsidP="00AC2BE6">
            <w:pPr>
              <w:widowControl w:val="0"/>
              <w:rPr>
                <w:rFonts w:asciiTheme="minorHAnsi" w:hAnsiTheme="minorHAnsi" w:cstheme="minorHAnsi"/>
              </w:rPr>
            </w:pPr>
            <w:r w:rsidRPr="00B0594C">
              <w:rPr>
                <w:rFonts w:asciiTheme="minorHAnsi" w:hAnsiTheme="minorHAnsi" w:cstheme="minorHAnsi"/>
                <w:b/>
                <w:bCs/>
              </w:rPr>
              <w:t>Provider not Available</w:t>
            </w:r>
            <w:r w:rsidRPr="00B0594C">
              <w:rPr>
                <w:rFonts w:asciiTheme="minorHAnsi" w:hAnsiTheme="minorHAnsi" w:cstheme="minorHAnsi"/>
              </w:rPr>
              <w:t xml:space="preserve">-Use to note provider not available. Start time = time intended to work with student. </w:t>
            </w:r>
          </w:p>
          <w:p w14:paraId="7F6DA409" w14:textId="40200C99" w:rsidR="00724B67" w:rsidRPr="00B0594C" w:rsidRDefault="00724B67" w:rsidP="00AC2BE6">
            <w:pPr>
              <w:widowControl w:val="0"/>
              <w:rPr>
                <w:rFonts w:asciiTheme="minorHAnsi" w:hAnsiTheme="minorHAnsi" w:cstheme="minorHAnsi"/>
              </w:rPr>
            </w:pPr>
            <w:r w:rsidRPr="00B0594C">
              <w:rPr>
                <w:rFonts w:asciiTheme="minorHAnsi" w:hAnsiTheme="minorHAnsi" w:cstheme="minorHAnsi"/>
                <w:b/>
                <w:bCs/>
              </w:rPr>
              <w:t>Record Keeping</w:t>
            </w:r>
            <w:r w:rsidRPr="00B0594C">
              <w:rPr>
                <w:rFonts w:asciiTheme="minorHAnsi" w:hAnsiTheme="minorHAnsi" w:cstheme="minorHAnsi"/>
              </w:rPr>
              <w:t>-Use for any student record keeping purposes you want to track.</w:t>
            </w:r>
          </w:p>
          <w:p w14:paraId="15C24F59" w14:textId="5922C50C" w:rsidR="00724B67" w:rsidRPr="00B0594C" w:rsidRDefault="00724B67" w:rsidP="00AC2BE6">
            <w:pPr>
              <w:widowControl w:val="0"/>
              <w:rPr>
                <w:rFonts w:asciiTheme="minorHAnsi" w:hAnsiTheme="minorHAnsi" w:cstheme="minorHAnsi"/>
              </w:rPr>
            </w:pPr>
            <w:r w:rsidRPr="00B0594C">
              <w:rPr>
                <w:rFonts w:asciiTheme="minorHAnsi" w:hAnsiTheme="minorHAnsi" w:cstheme="minorHAnsi"/>
                <w:b/>
                <w:bCs/>
              </w:rPr>
              <w:t>Student Absent-</w:t>
            </w:r>
            <w:r w:rsidRPr="00B0594C">
              <w:rPr>
                <w:rFonts w:asciiTheme="minorHAnsi" w:hAnsiTheme="minorHAnsi" w:cstheme="minorHAnsi"/>
              </w:rPr>
              <w:t>Use to report Student Absent. Start Time = time you intended to work with the student.</w:t>
            </w:r>
          </w:p>
          <w:p w14:paraId="35FB9BCC" w14:textId="7D77B029" w:rsidR="00724B67" w:rsidRPr="00B0594C" w:rsidRDefault="00724B67" w:rsidP="00AC2BE6">
            <w:pPr>
              <w:widowControl w:val="0"/>
              <w:rPr>
                <w:rFonts w:asciiTheme="minorHAnsi" w:hAnsiTheme="minorHAnsi" w:cstheme="minorHAnsi"/>
              </w:rPr>
            </w:pPr>
            <w:r w:rsidRPr="00B0594C">
              <w:rPr>
                <w:rFonts w:asciiTheme="minorHAnsi" w:hAnsiTheme="minorHAnsi" w:cstheme="minorHAnsi"/>
                <w:b/>
                <w:bCs/>
              </w:rPr>
              <w:t>Student Not Available</w:t>
            </w:r>
            <w:r w:rsidRPr="00B0594C">
              <w:rPr>
                <w:rFonts w:asciiTheme="minorHAnsi" w:hAnsiTheme="minorHAnsi" w:cstheme="minorHAnsi"/>
              </w:rPr>
              <w:t>-Use to log that student was not available. Start Time = time you intended to work with the student.</w:t>
            </w:r>
          </w:p>
        </w:tc>
      </w:tr>
      <w:tr w:rsidR="00724B67" w:rsidRPr="00B0594C" w14:paraId="7155FF13" w14:textId="77777777" w:rsidTr="00B0594C">
        <w:tc>
          <w:tcPr>
            <w:tcW w:w="11070" w:type="dxa"/>
            <w:gridSpan w:val="2"/>
            <w:shd w:val="clear" w:color="auto" w:fill="D6E3BC" w:themeFill="accent3" w:themeFillTint="66"/>
          </w:tcPr>
          <w:p w14:paraId="31179904" w14:textId="77777777" w:rsidR="00724B67" w:rsidRPr="00B0594C" w:rsidRDefault="00724B67" w:rsidP="00AC2BE6">
            <w:pPr>
              <w:rPr>
                <w:rFonts w:asciiTheme="minorHAnsi" w:hAnsiTheme="minorHAnsi" w:cstheme="minorHAnsi"/>
                <w:b/>
              </w:rPr>
            </w:pPr>
            <w:r w:rsidRPr="00B0594C">
              <w:rPr>
                <w:rFonts w:asciiTheme="minorHAnsi" w:hAnsiTheme="minorHAnsi" w:cstheme="minorHAnsi"/>
                <w:b/>
              </w:rPr>
              <w:t>GENERAL SERVICE INFORMATION</w:t>
            </w:r>
          </w:p>
        </w:tc>
      </w:tr>
      <w:tr w:rsidR="00724B67" w:rsidRPr="00B0594C" w14:paraId="603CECA6" w14:textId="77777777" w:rsidTr="00724B67">
        <w:tc>
          <w:tcPr>
            <w:tcW w:w="11070" w:type="dxa"/>
            <w:gridSpan w:val="2"/>
          </w:tcPr>
          <w:p w14:paraId="41335008" w14:textId="77777777" w:rsidR="00724B67" w:rsidRPr="00B0594C" w:rsidRDefault="00724B67" w:rsidP="00724B67">
            <w:pPr>
              <w:numPr>
                <w:ilvl w:val="0"/>
                <w:numId w:val="25"/>
              </w:numPr>
              <w:rPr>
                <w:rFonts w:asciiTheme="minorHAnsi" w:hAnsiTheme="minorHAnsi" w:cstheme="minorHAnsi"/>
              </w:rPr>
            </w:pPr>
            <w:r w:rsidRPr="00B0594C">
              <w:rPr>
                <w:rFonts w:asciiTheme="minorHAnsi" w:hAnsiTheme="minorHAnsi" w:cstheme="minorHAnsi"/>
              </w:rPr>
              <w:t>Consult services are an integral part or an extension of a direct medical service and are not separately reimbursable.</w:t>
            </w:r>
          </w:p>
          <w:p w14:paraId="689220A4" w14:textId="01B797EF" w:rsidR="00724B67" w:rsidRPr="00B0594C" w:rsidRDefault="00724B67" w:rsidP="00724B67">
            <w:pPr>
              <w:numPr>
                <w:ilvl w:val="0"/>
                <w:numId w:val="26"/>
              </w:numPr>
              <w:ind w:left="162" w:hanging="162"/>
              <w:rPr>
                <w:rFonts w:asciiTheme="minorHAnsi" w:hAnsiTheme="minorHAnsi" w:cstheme="minorHAnsi"/>
              </w:rPr>
            </w:pPr>
            <w:r w:rsidRPr="00B0594C">
              <w:rPr>
                <w:rFonts w:asciiTheme="minorHAnsi" w:hAnsiTheme="minorHAnsi" w:cstheme="minorHAnsi"/>
              </w:rPr>
              <w:t xml:space="preserve">Billing is due on the </w:t>
            </w:r>
            <w:r w:rsidRPr="00B0594C">
              <w:rPr>
                <w:rFonts w:asciiTheme="minorHAnsi" w:hAnsiTheme="minorHAnsi" w:cstheme="minorHAnsi"/>
              </w:rPr>
              <w:t>1</w:t>
            </w:r>
            <w:r w:rsidRPr="00B0594C">
              <w:rPr>
                <w:rFonts w:asciiTheme="minorHAnsi" w:hAnsiTheme="minorHAnsi" w:cstheme="minorHAnsi"/>
              </w:rPr>
              <w:t>5</w:t>
            </w:r>
            <w:r w:rsidRPr="00B0594C">
              <w:rPr>
                <w:rFonts w:asciiTheme="minorHAnsi" w:hAnsiTheme="minorHAnsi" w:cstheme="minorHAnsi"/>
                <w:vertAlign w:val="superscript"/>
              </w:rPr>
              <w:t>th</w:t>
            </w:r>
            <w:r w:rsidRPr="00B0594C">
              <w:rPr>
                <w:rFonts w:asciiTheme="minorHAnsi" w:hAnsiTheme="minorHAnsi" w:cstheme="minorHAnsi"/>
              </w:rPr>
              <w:t xml:space="preserve"> of each month.</w:t>
            </w:r>
          </w:p>
          <w:p w14:paraId="48FB1655" w14:textId="77777777" w:rsidR="00724B67" w:rsidRPr="00B0594C" w:rsidRDefault="00724B67" w:rsidP="00724B67">
            <w:pPr>
              <w:numPr>
                <w:ilvl w:val="0"/>
                <w:numId w:val="26"/>
              </w:numPr>
              <w:ind w:left="162" w:hanging="162"/>
              <w:rPr>
                <w:rFonts w:asciiTheme="minorHAnsi" w:hAnsiTheme="minorHAnsi" w:cstheme="minorHAnsi"/>
              </w:rPr>
            </w:pPr>
            <w:r w:rsidRPr="00B0594C">
              <w:rPr>
                <w:rFonts w:asciiTheme="minorHAnsi" w:hAnsiTheme="minorHAnsi" w:cstheme="minorHAnsi"/>
              </w:rPr>
              <w:t>Group therapy must be provided in groups of 2-8 students – not billable if more than 8.</w:t>
            </w:r>
          </w:p>
          <w:p w14:paraId="6394A427" w14:textId="77777777" w:rsidR="00724B67" w:rsidRPr="00B0594C" w:rsidRDefault="00724B67" w:rsidP="00724B67">
            <w:pPr>
              <w:numPr>
                <w:ilvl w:val="0"/>
                <w:numId w:val="26"/>
              </w:numPr>
              <w:ind w:left="162" w:hanging="162"/>
              <w:rPr>
                <w:rFonts w:asciiTheme="minorHAnsi" w:hAnsiTheme="minorHAnsi" w:cstheme="minorHAnsi"/>
              </w:rPr>
            </w:pPr>
            <w:r w:rsidRPr="00B0594C">
              <w:rPr>
                <w:rFonts w:asciiTheme="minorHAnsi" w:hAnsiTheme="minorHAnsi" w:cstheme="minorHAnsi"/>
              </w:rPr>
              <w:t>Service comments must include enough detail to allow reconstruction of what transpired for each service.</w:t>
            </w:r>
          </w:p>
          <w:p w14:paraId="586A4DE0" w14:textId="77777777" w:rsidR="00724B67" w:rsidRPr="00B0594C" w:rsidRDefault="00724B67" w:rsidP="00724B67">
            <w:pPr>
              <w:numPr>
                <w:ilvl w:val="0"/>
                <w:numId w:val="27"/>
              </w:numPr>
              <w:rPr>
                <w:rFonts w:asciiTheme="minorHAnsi" w:hAnsiTheme="minorHAnsi" w:cstheme="minorHAnsi"/>
              </w:rPr>
            </w:pPr>
            <w:r w:rsidRPr="00B0594C">
              <w:rPr>
                <w:rFonts w:asciiTheme="minorHAnsi" w:hAnsiTheme="minorHAnsi" w:cstheme="minorHAnsi"/>
              </w:rPr>
              <w:t>Monthly progress notes are REQUIRED for all months for which services are reported:</w:t>
            </w:r>
          </w:p>
          <w:p w14:paraId="013A5ED3" w14:textId="77777777" w:rsidR="00724B67" w:rsidRPr="00B0594C" w:rsidRDefault="00724B67" w:rsidP="00724B67">
            <w:pPr>
              <w:numPr>
                <w:ilvl w:val="1"/>
                <w:numId w:val="27"/>
              </w:numPr>
              <w:tabs>
                <w:tab w:val="left" w:pos="900"/>
              </w:tabs>
              <w:ind w:left="900"/>
              <w:rPr>
                <w:rFonts w:asciiTheme="minorHAnsi" w:hAnsiTheme="minorHAnsi" w:cstheme="minorHAnsi"/>
              </w:rPr>
            </w:pPr>
            <w:r w:rsidRPr="00B0594C">
              <w:rPr>
                <w:rFonts w:asciiTheme="minorHAnsi" w:hAnsiTheme="minorHAnsi" w:cstheme="minorHAnsi"/>
              </w:rPr>
              <w:t>Must include evaluation of progress and summarize the services reported during the month</w:t>
            </w:r>
          </w:p>
          <w:p w14:paraId="37546CF7" w14:textId="77777777" w:rsidR="00724B67" w:rsidRPr="00B0594C" w:rsidRDefault="00724B67" w:rsidP="00724B67">
            <w:pPr>
              <w:numPr>
                <w:ilvl w:val="1"/>
                <w:numId w:val="27"/>
              </w:numPr>
              <w:tabs>
                <w:tab w:val="num" w:pos="900"/>
              </w:tabs>
              <w:ind w:left="900"/>
              <w:rPr>
                <w:rFonts w:asciiTheme="minorHAnsi" w:hAnsiTheme="minorHAnsi" w:cstheme="minorHAnsi"/>
              </w:rPr>
            </w:pPr>
            <w:r w:rsidRPr="00B0594C">
              <w:rPr>
                <w:rFonts w:asciiTheme="minorHAnsi" w:hAnsiTheme="minorHAnsi" w:cstheme="minorHAnsi"/>
              </w:rPr>
              <w:t xml:space="preserve">Must be dated in the month the services were provided - </w:t>
            </w:r>
            <w:r w:rsidRPr="00B0594C">
              <w:rPr>
                <w:rFonts w:asciiTheme="minorHAnsi" w:hAnsiTheme="minorHAnsi" w:cstheme="minorHAnsi"/>
                <w:i/>
              </w:rPr>
              <w:t>using the last school day of the month is recommended</w:t>
            </w:r>
          </w:p>
          <w:p w14:paraId="3CE50EEE" w14:textId="77777777" w:rsidR="00724B67" w:rsidRPr="00B0594C" w:rsidRDefault="00724B67" w:rsidP="00724B67">
            <w:pPr>
              <w:numPr>
                <w:ilvl w:val="0"/>
                <w:numId w:val="27"/>
              </w:numPr>
              <w:rPr>
                <w:rFonts w:asciiTheme="minorHAnsi" w:hAnsiTheme="minorHAnsi" w:cstheme="minorHAnsi"/>
              </w:rPr>
            </w:pPr>
            <w:r w:rsidRPr="00B0594C">
              <w:rPr>
                <w:rFonts w:asciiTheme="minorHAnsi" w:hAnsiTheme="minorHAnsi" w:cstheme="minorHAnsi"/>
              </w:rPr>
              <w:t>If you have any questions, please contact the Medicaid Department:</w:t>
            </w:r>
          </w:p>
          <w:p w14:paraId="0E2D7A40" w14:textId="79CE02F1" w:rsidR="00724B67" w:rsidRDefault="00B0594C" w:rsidP="00724B67">
            <w:pPr>
              <w:numPr>
                <w:ilvl w:val="1"/>
                <w:numId w:val="27"/>
              </w:numPr>
              <w:tabs>
                <w:tab w:val="num" w:pos="900"/>
              </w:tabs>
              <w:ind w:hanging="900"/>
              <w:rPr>
                <w:rFonts w:asciiTheme="minorHAnsi" w:hAnsiTheme="minorHAnsi" w:cstheme="minorHAnsi"/>
              </w:rPr>
            </w:pPr>
            <w:r>
              <w:rPr>
                <w:rFonts w:asciiTheme="minorHAnsi" w:hAnsiTheme="minorHAnsi" w:cstheme="minorHAnsi"/>
              </w:rPr>
              <w:t>Shawna Dippman 734-342-8620</w:t>
            </w:r>
          </w:p>
          <w:p w14:paraId="3AC6306F" w14:textId="35F789E2" w:rsidR="00724B67" w:rsidRPr="00B0594C" w:rsidRDefault="00B0594C" w:rsidP="00B0594C">
            <w:pPr>
              <w:numPr>
                <w:ilvl w:val="1"/>
                <w:numId w:val="27"/>
              </w:numPr>
              <w:tabs>
                <w:tab w:val="num" w:pos="900"/>
              </w:tabs>
              <w:ind w:hanging="900"/>
              <w:rPr>
                <w:rFonts w:asciiTheme="minorHAnsi" w:hAnsiTheme="minorHAnsi" w:cstheme="minorHAnsi"/>
              </w:rPr>
            </w:pPr>
            <w:r>
              <w:rPr>
                <w:rFonts w:asciiTheme="minorHAnsi" w:hAnsiTheme="minorHAnsi" w:cstheme="minorHAnsi"/>
              </w:rPr>
              <w:t>Kim Torrance 734-342-8621</w:t>
            </w:r>
          </w:p>
        </w:tc>
      </w:tr>
      <w:tr w:rsidR="00724B67" w:rsidRPr="00B0594C" w14:paraId="4DC8FC72" w14:textId="77777777" w:rsidTr="00B0594C">
        <w:tc>
          <w:tcPr>
            <w:tcW w:w="11070" w:type="dxa"/>
            <w:gridSpan w:val="2"/>
            <w:shd w:val="clear" w:color="auto" w:fill="D6E3BC" w:themeFill="accent3" w:themeFillTint="66"/>
          </w:tcPr>
          <w:p w14:paraId="59A94500" w14:textId="44CF907C" w:rsidR="00B0594C" w:rsidRPr="00B0594C" w:rsidRDefault="00B0594C" w:rsidP="00B0594C">
            <w:pPr>
              <w:widowControl w:val="0"/>
              <w:ind w:left="360" w:hanging="360"/>
              <w:rPr>
                <w:rFonts w:asciiTheme="minorHAnsi" w:hAnsiTheme="minorHAnsi" w:cstheme="minorHAnsi"/>
                <w:b/>
                <w:bCs/>
              </w:rPr>
            </w:pPr>
            <w:r w:rsidRPr="00B0594C">
              <w:rPr>
                <w:rFonts w:asciiTheme="minorHAnsi" w:hAnsiTheme="minorHAnsi" w:cstheme="minorHAnsi"/>
                <w:b/>
                <w:bCs/>
              </w:rPr>
              <w:t>SERVICE DETAIL</w:t>
            </w:r>
          </w:p>
        </w:tc>
      </w:tr>
      <w:tr w:rsidR="00B0594C" w:rsidRPr="00B0594C" w14:paraId="79E928C0" w14:textId="77777777" w:rsidTr="00B0594C">
        <w:tc>
          <w:tcPr>
            <w:tcW w:w="11070" w:type="dxa"/>
            <w:gridSpan w:val="2"/>
            <w:shd w:val="clear" w:color="auto" w:fill="auto"/>
          </w:tcPr>
          <w:p w14:paraId="653D458E" w14:textId="77777777" w:rsidR="00B0594C" w:rsidRPr="00B0594C" w:rsidRDefault="00B0594C" w:rsidP="00B0594C">
            <w:pPr>
              <w:widowControl w:val="0"/>
              <w:ind w:left="360" w:hanging="360"/>
              <w:rPr>
                <w:rFonts w:asciiTheme="minorHAnsi" w:hAnsiTheme="minorHAnsi" w:cstheme="minorHAnsi"/>
                <w:b/>
                <w:bCs/>
              </w:rPr>
            </w:pPr>
            <w:r w:rsidRPr="00B0594C">
              <w:rPr>
                <w:rFonts w:asciiTheme="minorHAnsi" w:hAnsiTheme="minorHAnsi" w:cstheme="minorHAnsi"/>
                <w:b/>
                <w:bCs/>
              </w:rPr>
              <w:t>Daily:</w:t>
            </w:r>
          </w:p>
          <w:p w14:paraId="30B32719" w14:textId="77777777" w:rsidR="00B0594C" w:rsidRPr="00B0594C" w:rsidRDefault="00B0594C" w:rsidP="00B0594C">
            <w:pPr>
              <w:widowControl w:val="0"/>
              <w:ind w:left="360" w:hanging="360"/>
              <w:rPr>
                <w:rFonts w:asciiTheme="minorHAnsi" w:hAnsiTheme="minorHAnsi" w:cstheme="minorHAnsi"/>
              </w:rPr>
            </w:pPr>
            <w:r w:rsidRPr="00B0594C">
              <w:rPr>
                <w:rFonts w:asciiTheme="minorHAnsi" w:hAnsiTheme="minorHAnsi" w:cstheme="minorHAnsi"/>
              </w:rPr>
              <w:t xml:space="preserve">The Michigan Department of Health &amp; Human Services (MDHHS) has emphasized the importance of thoroughly </w:t>
            </w:r>
            <w:r w:rsidRPr="00B0594C">
              <w:rPr>
                <w:rFonts w:asciiTheme="minorHAnsi" w:hAnsiTheme="minorHAnsi" w:cstheme="minorHAnsi"/>
              </w:rPr>
              <w:lastRenderedPageBreak/>
              <w:t>documenting all</w:t>
            </w:r>
            <w:r w:rsidRPr="00B0594C">
              <w:rPr>
                <w:rFonts w:asciiTheme="minorHAnsi" w:hAnsiTheme="minorHAnsi" w:cstheme="minorHAnsi"/>
              </w:rPr>
              <w:t xml:space="preserve"> </w:t>
            </w:r>
            <w:r w:rsidRPr="00B0594C">
              <w:rPr>
                <w:rFonts w:asciiTheme="minorHAnsi" w:hAnsiTheme="minorHAnsi" w:cstheme="minorHAnsi"/>
              </w:rPr>
              <w:t xml:space="preserve">services provided to Special Education students. For direct services such as therapy and counseling, documentation must include a progress entry for each direct service which describes the service rendered and the student’s response to that day’s service or treatment. </w:t>
            </w:r>
            <w:r w:rsidRPr="00B0594C">
              <w:rPr>
                <w:rFonts w:asciiTheme="minorHAnsi" w:hAnsiTheme="minorHAnsi" w:cstheme="minorHAnsi"/>
                <w:b/>
                <w:u w:val="single"/>
              </w:rPr>
              <w:t xml:space="preserve">S.O.A.P. notes are best practice! </w:t>
            </w:r>
            <w:r w:rsidRPr="00B0594C">
              <w:rPr>
                <w:rFonts w:asciiTheme="minorHAnsi" w:hAnsiTheme="minorHAnsi" w:cstheme="minorHAnsi"/>
              </w:rPr>
              <w:t>If not using the S.O.A.P. format, ensure enough data is in your comment to support the service you are entering.</w:t>
            </w:r>
          </w:p>
          <w:p w14:paraId="5A5D20C8" w14:textId="77777777" w:rsidR="00B0594C" w:rsidRPr="00B0594C" w:rsidRDefault="00B0594C" w:rsidP="00B0594C">
            <w:pPr>
              <w:textAlignment w:val="baseline"/>
              <w:rPr>
                <w:rFonts w:asciiTheme="minorHAnsi" w:hAnsiTheme="minorHAnsi" w:cstheme="minorHAnsi"/>
              </w:rPr>
            </w:pPr>
            <w:r w:rsidRPr="00B0594C">
              <w:rPr>
                <w:rFonts w:asciiTheme="minorHAnsi" w:hAnsiTheme="minorHAnsi" w:cstheme="minorHAnsi"/>
              </w:rPr>
              <w:t> </w:t>
            </w:r>
          </w:p>
          <w:p w14:paraId="542A681E" w14:textId="3528BC84" w:rsidR="00B0594C" w:rsidRPr="00B0594C" w:rsidRDefault="00B0594C" w:rsidP="00B0594C">
            <w:pPr>
              <w:textAlignment w:val="baseline"/>
              <w:rPr>
                <w:rFonts w:asciiTheme="minorHAnsi" w:hAnsiTheme="minorHAnsi" w:cstheme="minorHAnsi"/>
              </w:rPr>
            </w:pPr>
            <w:r w:rsidRPr="00B0594C">
              <w:rPr>
                <w:rFonts w:asciiTheme="minorHAnsi" w:hAnsiTheme="minorHAnsi" w:cstheme="minorHAnsi"/>
                <w:b/>
                <w:bCs/>
              </w:rPr>
              <w:t>Example of Summary Note:  </w:t>
            </w:r>
            <w:r w:rsidRPr="00B0594C">
              <w:rPr>
                <w:rFonts w:asciiTheme="minorHAnsi" w:hAnsiTheme="minorHAnsi" w:cstheme="minorHAnsi"/>
              </w:rPr>
              <w:t>Student was tested and determined eligible for special education on 9/15/2019. I attended the IEP meeting on 9/15/2019 where report was reviewed and IEP developed to address deficit areas.   </w:t>
            </w:r>
          </w:p>
        </w:tc>
      </w:tr>
      <w:tr w:rsidR="00B0594C" w:rsidRPr="00B0594C" w14:paraId="68F45A83" w14:textId="77777777" w:rsidTr="00B0594C">
        <w:tc>
          <w:tcPr>
            <w:tcW w:w="11070" w:type="dxa"/>
            <w:gridSpan w:val="2"/>
            <w:shd w:val="clear" w:color="auto" w:fill="D6E3BC" w:themeFill="accent3" w:themeFillTint="66"/>
          </w:tcPr>
          <w:p w14:paraId="67C76ED9" w14:textId="4A487EA2" w:rsidR="00B0594C" w:rsidRPr="00B0594C" w:rsidRDefault="00B0594C" w:rsidP="00B0594C">
            <w:pPr>
              <w:widowControl w:val="0"/>
              <w:ind w:left="360" w:hanging="360"/>
              <w:rPr>
                <w:rFonts w:asciiTheme="minorHAnsi" w:hAnsiTheme="minorHAnsi" w:cstheme="minorHAnsi"/>
                <w:b/>
                <w:bCs/>
              </w:rPr>
            </w:pPr>
            <w:r w:rsidRPr="00B0594C">
              <w:rPr>
                <w:rFonts w:asciiTheme="minorHAnsi" w:hAnsiTheme="minorHAnsi" w:cstheme="minorHAnsi"/>
                <w:b/>
                <w:bCs/>
              </w:rPr>
              <w:lastRenderedPageBreak/>
              <w:t>RECORD RETENTION</w:t>
            </w:r>
          </w:p>
        </w:tc>
      </w:tr>
      <w:tr w:rsidR="00B0594C" w:rsidRPr="00B0594C" w14:paraId="25581DED" w14:textId="77777777" w:rsidTr="00B0594C">
        <w:tc>
          <w:tcPr>
            <w:tcW w:w="11070" w:type="dxa"/>
            <w:gridSpan w:val="2"/>
            <w:shd w:val="clear" w:color="auto" w:fill="auto"/>
          </w:tcPr>
          <w:p w14:paraId="7ABB1BCF" w14:textId="77777777" w:rsidR="00B0594C" w:rsidRPr="00B0594C" w:rsidRDefault="00B0594C" w:rsidP="00B0594C">
            <w:pPr>
              <w:textAlignment w:val="baseline"/>
              <w:rPr>
                <w:rFonts w:asciiTheme="minorHAnsi" w:hAnsiTheme="minorHAnsi" w:cstheme="minorHAnsi"/>
              </w:rPr>
            </w:pPr>
            <w:r w:rsidRPr="00B0594C">
              <w:rPr>
                <w:rFonts w:asciiTheme="minorHAnsi" w:hAnsiTheme="minorHAnsi" w:cstheme="minorHAnsi"/>
              </w:rPr>
              <w:t>Keep copies of all supporting documentation related to this service for a period of 8 years (FY+7) regardless of change in ownership or termination of participation in Medicaid. This requirement is also extended to any subcontracted provider with which the provider has a business relationship. </w:t>
            </w:r>
          </w:p>
          <w:p w14:paraId="731C7241" w14:textId="77777777" w:rsidR="00B0594C" w:rsidRPr="00B0594C" w:rsidRDefault="00B0594C" w:rsidP="00B0594C">
            <w:pPr>
              <w:widowControl w:val="0"/>
              <w:rPr>
                <w:rFonts w:asciiTheme="minorHAnsi" w:hAnsiTheme="minorHAnsi" w:cstheme="minorHAnsi"/>
                <w:b/>
                <w:bCs/>
              </w:rPr>
            </w:pPr>
          </w:p>
        </w:tc>
      </w:tr>
    </w:tbl>
    <w:p w14:paraId="0177233B" w14:textId="77777777" w:rsidR="00AB3A03" w:rsidRPr="00B0594C" w:rsidRDefault="00AB3A03" w:rsidP="00E7165F">
      <w:pPr>
        <w:spacing w:after="200" w:line="276" w:lineRule="auto"/>
        <w:rPr>
          <w:rFonts w:asciiTheme="minorHAnsi" w:hAnsiTheme="minorHAnsi" w:cstheme="minorHAnsi"/>
        </w:rPr>
      </w:pPr>
    </w:p>
    <w:sectPr w:rsidR="00AB3A03" w:rsidRPr="00B0594C" w:rsidSect="005137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793CF" w14:textId="77777777" w:rsidR="007E1D20" w:rsidRDefault="007E1D20" w:rsidP="001E21F8">
      <w:r>
        <w:separator/>
      </w:r>
    </w:p>
  </w:endnote>
  <w:endnote w:type="continuationSeparator" w:id="0">
    <w:p w14:paraId="19C24617" w14:textId="77777777" w:rsidR="007E1D20" w:rsidRDefault="007E1D20" w:rsidP="001E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46BBB" w14:textId="77777777" w:rsidR="007E1D20" w:rsidRDefault="007E1D20" w:rsidP="001E21F8">
      <w:r>
        <w:separator/>
      </w:r>
    </w:p>
  </w:footnote>
  <w:footnote w:type="continuationSeparator" w:id="0">
    <w:p w14:paraId="7EBA11AE" w14:textId="77777777" w:rsidR="007E1D20" w:rsidRDefault="007E1D20" w:rsidP="001E2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BD14583_"/>
      </v:shape>
    </w:pict>
  </w:numPicBullet>
  <w:abstractNum w:abstractNumId="0" w15:restartNumberingAfterBreak="0">
    <w:nsid w:val="010419FA"/>
    <w:multiLevelType w:val="hybridMultilevel"/>
    <w:tmpl w:val="8A90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F4F8E"/>
    <w:multiLevelType w:val="hybridMultilevel"/>
    <w:tmpl w:val="AB74F554"/>
    <w:lvl w:ilvl="0" w:tplc="DF322E06">
      <w:start w:val="1"/>
      <w:numFmt w:val="bullet"/>
      <w:lvlText w:val=""/>
      <w:lvlJc w:val="left"/>
      <w:pPr>
        <w:tabs>
          <w:tab w:val="num" w:pos="36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77C55"/>
    <w:multiLevelType w:val="hybridMultilevel"/>
    <w:tmpl w:val="8E28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41725"/>
    <w:multiLevelType w:val="hybridMultilevel"/>
    <w:tmpl w:val="310ABD04"/>
    <w:lvl w:ilvl="0" w:tplc="C9D2FEEC">
      <w:start w:val="1"/>
      <w:numFmt w:val="bullet"/>
      <w:lvlText w:val=""/>
      <w:lvlPicBulletId w:val="0"/>
      <w:lvlJc w:val="left"/>
      <w:pPr>
        <w:tabs>
          <w:tab w:val="num" w:pos="720"/>
        </w:tabs>
        <w:ind w:left="720" w:hanging="360"/>
      </w:pPr>
      <w:rPr>
        <w:rFonts w:ascii="Symbol" w:hAnsi="Symbol" w:hint="default"/>
      </w:rPr>
    </w:lvl>
    <w:lvl w:ilvl="1" w:tplc="42320BAA" w:tentative="1">
      <w:start w:val="1"/>
      <w:numFmt w:val="bullet"/>
      <w:lvlText w:val=""/>
      <w:lvlJc w:val="left"/>
      <w:pPr>
        <w:tabs>
          <w:tab w:val="num" w:pos="1440"/>
        </w:tabs>
        <w:ind w:left="1440" w:hanging="360"/>
      </w:pPr>
      <w:rPr>
        <w:rFonts w:ascii="Symbol" w:hAnsi="Symbol" w:hint="default"/>
      </w:rPr>
    </w:lvl>
    <w:lvl w:ilvl="2" w:tplc="E1FE84E8" w:tentative="1">
      <w:start w:val="1"/>
      <w:numFmt w:val="bullet"/>
      <w:lvlText w:val=""/>
      <w:lvlJc w:val="left"/>
      <w:pPr>
        <w:tabs>
          <w:tab w:val="num" w:pos="2160"/>
        </w:tabs>
        <w:ind w:left="2160" w:hanging="360"/>
      </w:pPr>
      <w:rPr>
        <w:rFonts w:ascii="Symbol" w:hAnsi="Symbol" w:hint="default"/>
      </w:rPr>
    </w:lvl>
    <w:lvl w:ilvl="3" w:tplc="4942DDB6" w:tentative="1">
      <w:start w:val="1"/>
      <w:numFmt w:val="bullet"/>
      <w:lvlText w:val=""/>
      <w:lvlJc w:val="left"/>
      <w:pPr>
        <w:tabs>
          <w:tab w:val="num" w:pos="2880"/>
        </w:tabs>
        <w:ind w:left="2880" w:hanging="360"/>
      </w:pPr>
      <w:rPr>
        <w:rFonts w:ascii="Symbol" w:hAnsi="Symbol" w:hint="default"/>
      </w:rPr>
    </w:lvl>
    <w:lvl w:ilvl="4" w:tplc="1F765A16" w:tentative="1">
      <w:start w:val="1"/>
      <w:numFmt w:val="bullet"/>
      <w:lvlText w:val=""/>
      <w:lvlJc w:val="left"/>
      <w:pPr>
        <w:tabs>
          <w:tab w:val="num" w:pos="3600"/>
        </w:tabs>
        <w:ind w:left="3600" w:hanging="360"/>
      </w:pPr>
      <w:rPr>
        <w:rFonts w:ascii="Symbol" w:hAnsi="Symbol" w:hint="default"/>
      </w:rPr>
    </w:lvl>
    <w:lvl w:ilvl="5" w:tplc="81DE8608" w:tentative="1">
      <w:start w:val="1"/>
      <w:numFmt w:val="bullet"/>
      <w:lvlText w:val=""/>
      <w:lvlJc w:val="left"/>
      <w:pPr>
        <w:tabs>
          <w:tab w:val="num" w:pos="4320"/>
        </w:tabs>
        <w:ind w:left="4320" w:hanging="360"/>
      </w:pPr>
      <w:rPr>
        <w:rFonts w:ascii="Symbol" w:hAnsi="Symbol" w:hint="default"/>
      </w:rPr>
    </w:lvl>
    <w:lvl w:ilvl="6" w:tplc="5D12FD9E" w:tentative="1">
      <w:start w:val="1"/>
      <w:numFmt w:val="bullet"/>
      <w:lvlText w:val=""/>
      <w:lvlJc w:val="left"/>
      <w:pPr>
        <w:tabs>
          <w:tab w:val="num" w:pos="5040"/>
        </w:tabs>
        <w:ind w:left="5040" w:hanging="360"/>
      </w:pPr>
      <w:rPr>
        <w:rFonts w:ascii="Symbol" w:hAnsi="Symbol" w:hint="default"/>
      </w:rPr>
    </w:lvl>
    <w:lvl w:ilvl="7" w:tplc="439C4460" w:tentative="1">
      <w:start w:val="1"/>
      <w:numFmt w:val="bullet"/>
      <w:lvlText w:val=""/>
      <w:lvlJc w:val="left"/>
      <w:pPr>
        <w:tabs>
          <w:tab w:val="num" w:pos="5760"/>
        </w:tabs>
        <w:ind w:left="5760" w:hanging="360"/>
      </w:pPr>
      <w:rPr>
        <w:rFonts w:ascii="Symbol" w:hAnsi="Symbol" w:hint="default"/>
      </w:rPr>
    </w:lvl>
    <w:lvl w:ilvl="8" w:tplc="AE1259C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8C1B9D"/>
    <w:multiLevelType w:val="hybridMultilevel"/>
    <w:tmpl w:val="7A72D682"/>
    <w:lvl w:ilvl="0" w:tplc="4EAC969E">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32C6B"/>
    <w:multiLevelType w:val="hybridMultilevel"/>
    <w:tmpl w:val="6C4C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E13DB"/>
    <w:multiLevelType w:val="hybridMultilevel"/>
    <w:tmpl w:val="17D4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A59BB"/>
    <w:multiLevelType w:val="hybridMultilevel"/>
    <w:tmpl w:val="8A90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0240F"/>
    <w:multiLevelType w:val="hybridMultilevel"/>
    <w:tmpl w:val="2DDEE9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683397"/>
    <w:multiLevelType w:val="hybridMultilevel"/>
    <w:tmpl w:val="4202B6E0"/>
    <w:lvl w:ilvl="0" w:tplc="B47C70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744B0"/>
    <w:multiLevelType w:val="hybridMultilevel"/>
    <w:tmpl w:val="B82CF8EE"/>
    <w:lvl w:ilvl="0" w:tplc="8908907A">
      <w:start w:val="1"/>
      <w:numFmt w:val="bullet"/>
      <w:lvlText w:val=""/>
      <w:lvlPicBulletId w:val="0"/>
      <w:lvlJc w:val="left"/>
      <w:pPr>
        <w:tabs>
          <w:tab w:val="num" w:pos="720"/>
        </w:tabs>
        <w:ind w:left="720" w:hanging="360"/>
      </w:pPr>
      <w:rPr>
        <w:rFonts w:ascii="Symbol" w:hAnsi="Symbol" w:hint="default"/>
      </w:rPr>
    </w:lvl>
    <w:lvl w:ilvl="1" w:tplc="0B3A238C" w:tentative="1">
      <w:start w:val="1"/>
      <w:numFmt w:val="bullet"/>
      <w:lvlText w:val=""/>
      <w:lvlJc w:val="left"/>
      <w:pPr>
        <w:tabs>
          <w:tab w:val="num" w:pos="1440"/>
        </w:tabs>
        <w:ind w:left="1440" w:hanging="360"/>
      </w:pPr>
      <w:rPr>
        <w:rFonts w:ascii="Symbol" w:hAnsi="Symbol" w:hint="default"/>
      </w:rPr>
    </w:lvl>
    <w:lvl w:ilvl="2" w:tplc="0962396A" w:tentative="1">
      <w:start w:val="1"/>
      <w:numFmt w:val="bullet"/>
      <w:lvlText w:val=""/>
      <w:lvlJc w:val="left"/>
      <w:pPr>
        <w:tabs>
          <w:tab w:val="num" w:pos="2160"/>
        </w:tabs>
        <w:ind w:left="2160" w:hanging="360"/>
      </w:pPr>
      <w:rPr>
        <w:rFonts w:ascii="Symbol" w:hAnsi="Symbol" w:hint="default"/>
      </w:rPr>
    </w:lvl>
    <w:lvl w:ilvl="3" w:tplc="0EBCA652" w:tentative="1">
      <w:start w:val="1"/>
      <w:numFmt w:val="bullet"/>
      <w:lvlText w:val=""/>
      <w:lvlJc w:val="left"/>
      <w:pPr>
        <w:tabs>
          <w:tab w:val="num" w:pos="2880"/>
        </w:tabs>
        <w:ind w:left="2880" w:hanging="360"/>
      </w:pPr>
      <w:rPr>
        <w:rFonts w:ascii="Symbol" w:hAnsi="Symbol" w:hint="default"/>
      </w:rPr>
    </w:lvl>
    <w:lvl w:ilvl="4" w:tplc="0BDE7EFA" w:tentative="1">
      <w:start w:val="1"/>
      <w:numFmt w:val="bullet"/>
      <w:lvlText w:val=""/>
      <w:lvlJc w:val="left"/>
      <w:pPr>
        <w:tabs>
          <w:tab w:val="num" w:pos="3600"/>
        </w:tabs>
        <w:ind w:left="3600" w:hanging="360"/>
      </w:pPr>
      <w:rPr>
        <w:rFonts w:ascii="Symbol" w:hAnsi="Symbol" w:hint="default"/>
      </w:rPr>
    </w:lvl>
    <w:lvl w:ilvl="5" w:tplc="C36C9192" w:tentative="1">
      <w:start w:val="1"/>
      <w:numFmt w:val="bullet"/>
      <w:lvlText w:val=""/>
      <w:lvlJc w:val="left"/>
      <w:pPr>
        <w:tabs>
          <w:tab w:val="num" w:pos="4320"/>
        </w:tabs>
        <w:ind w:left="4320" w:hanging="360"/>
      </w:pPr>
      <w:rPr>
        <w:rFonts w:ascii="Symbol" w:hAnsi="Symbol" w:hint="default"/>
      </w:rPr>
    </w:lvl>
    <w:lvl w:ilvl="6" w:tplc="F7203802" w:tentative="1">
      <w:start w:val="1"/>
      <w:numFmt w:val="bullet"/>
      <w:lvlText w:val=""/>
      <w:lvlJc w:val="left"/>
      <w:pPr>
        <w:tabs>
          <w:tab w:val="num" w:pos="5040"/>
        </w:tabs>
        <w:ind w:left="5040" w:hanging="360"/>
      </w:pPr>
      <w:rPr>
        <w:rFonts w:ascii="Symbol" w:hAnsi="Symbol" w:hint="default"/>
      </w:rPr>
    </w:lvl>
    <w:lvl w:ilvl="7" w:tplc="F724B79C" w:tentative="1">
      <w:start w:val="1"/>
      <w:numFmt w:val="bullet"/>
      <w:lvlText w:val=""/>
      <w:lvlJc w:val="left"/>
      <w:pPr>
        <w:tabs>
          <w:tab w:val="num" w:pos="5760"/>
        </w:tabs>
        <w:ind w:left="5760" w:hanging="360"/>
      </w:pPr>
      <w:rPr>
        <w:rFonts w:ascii="Symbol" w:hAnsi="Symbol" w:hint="default"/>
      </w:rPr>
    </w:lvl>
    <w:lvl w:ilvl="8" w:tplc="7E40D93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F7052BC"/>
    <w:multiLevelType w:val="hybridMultilevel"/>
    <w:tmpl w:val="5532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67DCD"/>
    <w:multiLevelType w:val="hybridMultilevel"/>
    <w:tmpl w:val="D0CA6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3C5E47"/>
    <w:multiLevelType w:val="hybridMultilevel"/>
    <w:tmpl w:val="113A648C"/>
    <w:lvl w:ilvl="0" w:tplc="E034BE92">
      <w:start w:val="1"/>
      <w:numFmt w:val="bullet"/>
      <w:lvlText w:val=""/>
      <w:lvlJc w:val="left"/>
      <w:pPr>
        <w:tabs>
          <w:tab w:val="num" w:pos="144"/>
        </w:tabs>
        <w:ind w:left="144" w:hanging="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45405C"/>
    <w:multiLevelType w:val="hybridMultilevel"/>
    <w:tmpl w:val="956A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72F30"/>
    <w:multiLevelType w:val="hybridMultilevel"/>
    <w:tmpl w:val="E1C61F6E"/>
    <w:lvl w:ilvl="0" w:tplc="1CAC4E1A">
      <w:start w:val="1"/>
      <w:numFmt w:val="bullet"/>
      <w:lvlText w:val=""/>
      <w:lvlPicBulletId w:val="0"/>
      <w:lvlJc w:val="left"/>
      <w:pPr>
        <w:tabs>
          <w:tab w:val="num" w:pos="720"/>
        </w:tabs>
        <w:ind w:left="720" w:hanging="360"/>
      </w:pPr>
      <w:rPr>
        <w:rFonts w:ascii="Symbol" w:hAnsi="Symbol" w:hint="default"/>
      </w:rPr>
    </w:lvl>
    <w:lvl w:ilvl="1" w:tplc="BC28E6A6" w:tentative="1">
      <w:start w:val="1"/>
      <w:numFmt w:val="bullet"/>
      <w:lvlText w:val=""/>
      <w:lvlJc w:val="left"/>
      <w:pPr>
        <w:tabs>
          <w:tab w:val="num" w:pos="1440"/>
        </w:tabs>
        <w:ind w:left="1440" w:hanging="360"/>
      </w:pPr>
      <w:rPr>
        <w:rFonts w:ascii="Symbol" w:hAnsi="Symbol" w:hint="default"/>
      </w:rPr>
    </w:lvl>
    <w:lvl w:ilvl="2" w:tplc="2F763654" w:tentative="1">
      <w:start w:val="1"/>
      <w:numFmt w:val="bullet"/>
      <w:lvlText w:val=""/>
      <w:lvlJc w:val="left"/>
      <w:pPr>
        <w:tabs>
          <w:tab w:val="num" w:pos="2160"/>
        </w:tabs>
        <w:ind w:left="2160" w:hanging="360"/>
      </w:pPr>
      <w:rPr>
        <w:rFonts w:ascii="Symbol" w:hAnsi="Symbol" w:hint="default"/>
      </w:rPr>
    </w:lvl>
    <w:lvl w:ilvl="3" w:tplc="A1D29CA6" w:tentative="1">
      <w:start w:val="1"/>
      <w:numFmt w:val="bullet"/>
      <w:lvlText w:val=""/>
      <w:lvlJc w:val="left"/>
      <w:pPr>
        <w:tabs>
          <w:tab w:val="num" w:pos="2880"/>
        </w:tabs>
        <w:ind w:left="2880" w:hanging="360"/>
      </w:pPr>
      <w:rPr>
        <w:rFonts w:ascii="Symbol" w:hAnsi="Symbol" w:hint="default"/>
      </w:rPr>
    </w:lvl>
    <w:lvl w:ilvl="4" w:tplc="0054DD2A" w:tentative="1">
      <w:start w:val="1"/>
      <w:numFmt w:val="bullet"/>
      <w:lvlText w:val=""/>
      <w:lvlJc w:val="left"/>
      <w:pPr>
        <w:tabs>
          <w:tab w:val="num" w:pos="3600"/>
        </w:tabs>
        <w:ind w:left="3600" w:hanging="360"/>
      </w:pPr>
      <w:rPr>
        <w:rFonts w:ascii="Symbol" w:hAnsi="Symbol" w:hint="default"/>
      </w:rPr>
    </w:lvl>
    <w:lvl w:ilvl="5" w:tplc="33F839F8" w:tentative="1">
      <w:start w:val="1"/>
      <w:numFmt w:val="bullet"/>
      <w:lvlText w:val=""/>
      <w:lvlJc w:val="left"/>
      <w:pPr>
        <w:tabs>
          <w:tab w:val="num" w:pos="4320"/>
        </w:tabs>
        <w:ind w:left="4320" w:hanging="360"/>
      </w:pPr>
      <w:rPr>
        <w:rFonts w:ascii="Symbol" w:hAnsi="Symbol" w:hint="default"/>
      </w:rPr>
    </w:lvl>
    <w:lvl w:ilvl="6" w:tplc="5C549F96" w:tentative="1">
      <w:start w:val="1"/>
      <w:numFmt w:val="bullet"/>
      <w:lvlText w:val=""/>
      <w:lvlJc w:val="left"/>
      <w:pPr>
        <w:tabs>
          <w:tab w:val="num" w:pos="5040"/>
        </w:tabs>
        <w:ind w:left="5040" w:hanging="360"/>
      </w:pPr>
      <w:rPr>
        <w:rFonts w:ascii="Symbol" w:hAnsi="Symbol" w:hint="default"/>
      </w:rPr>
    </w:lvl>
    <w:lvl w:ilvl="7" w:tplc="BF16488A" w:tentative="1">
      <w:start w:val="1"/>
      <w:numFmt w:val="bullet"/>
      <w:lvlText w:val=""/>
      <w:lvlJc w:val="left"/>
      <w:pPr>
        <w:tabs>
          <w:tab w:val="num" w:pos="5760"/>
        </w:tabs>
        <w:ind w:left="5760" w:hanging="360"/>
      </w:pPr>
      <w:rPr>
        <w:rFonts w:ascii="Symbol" w:hAnsi="Symbol" w:hint="default"/>
      </w:rPr>
    </w:lvl>
    <w:lvl w:ilvl="8" w:tplc="428C739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21235E3"/>
    <w:multiLevelType w:val="hybridMultilevel"/>
    <w:tmpl w:val="4C548678"/>
    <w:lvl w:ilvl="0" w:tplc="4EAC969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B7B1F"/>
    <w:multiLevelType w:val="hybridMultilevel"/>
    <w:tmpl w:val="F2625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379194B"/>
    <w:multiLevelType w:val="hybridMultilevel"/>
    <w:tmpl w:val="13C0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2126B"/>
    <w:multiLevelType w:val="hybridMultilevel"/>
    <w:tmpl w:val="BDD8AF0C"/>
    <w:lvl w:ilvl="0" w:tplc="4EAC969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D1317"/>
    <w:multiLevelType w:val="hybridMultilevel"/>
    <w:tmpl w:val="0D803A7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A230C"/>
    <w:multiLevelType w:val="hybridMultilevel"/>
    <w:tmpl w:val="6A66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85073"/>
    <w:multiLevelType w:val="hybridMultilevel"/>
    <w:tmpl w:val="1D2E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45757"/>
    <w:multiLevelType w:val="hybridMultilevel"/>
    <w:tmpl w:val="ED54332C"/>
    <w:lvl w:ilvl="0" w:tplc="6A58428C">
      <w:start w:val="1"/>
      <w:numFmt w:val="bullet"/>
      <w:lvlText w:val=""/>
      <w:lvlPicBulletId w:val="0"/>
      <w:lvlJc w:val="left"/>
      <w:pPr>
        <w:tabs>
          <w:tab w:val="num" w:pos="720"/>
        </w:tabs>
        <w:ind w:left="720" w:hanging="360"/>
      </w:pPr>
      <w:rPr>
        <w:rFonts w:ascii="Symbol" w:hAnsi="Symbol" w:hint="default"/>
      </w:rPr>
    </w:lvl>
    <w:lvl w:ilvl="1" w:tplc="5C6294C6" w:tentative="1">
      <w:start w:val="1"/>
      <w:numFmt w:val="bullet"/>
      <w:lvlText w:val=""/>
      <w:lvlJc w:val="left"/>
      <w:pPr>
        <w:tabs>
          <w:tab w:val="num" w:pos="1440"/>
        </w:tabs>
        <w:ind w:left="1440" w:hanging="360"/>
      </w:pPr>
      <w:rPr>
        <w:rFonts w:ascii="Symbol" w:hAnsi="Symbol" w:hint="default"/>
      </w:rPr>
    </w:lvl>
    <w:lvl w:ilvl="2" w:tplc="DC5099AC" w:tentative="1">
      <w:start w:val="1"/>
      <w:numFmt w:val="bullet"/>
      <w:lvlText w:val=""/>
      <w:lvlJc w:val="left"/>
      <w:pPr>
        <w:tabs>
          <w:tab w:val="num" w:pos="2160"/>
        </w:tabs>
        <w:ind w:left="2160" w:hanging="360"/>
      </w:pPr>
      <w:rPr>
        <w:rFonts w:ascii="Symbol" w:hAnsi="Symbol" w:hint="default"/>
      </w:rPr>
    </w:lvl>
    <w:lvl w:ilvl="3" w:tplc="C2CC7F7E" w:tentative="1">
      <w:start w:val="1"/>
      <w:numFmt w:val="bullet"/>
      <w:lvlText w:val=""/>
      <w:lvlJc w:val="left"/>
      <w:pPr>
        <w:tabs>
          <w:tab w:val="num" w:pos="2880"/>
        </w:tabs>
        <w:ind w:left="2880" w:hanging="360"/>
      </w:pPr>
      <w:rPr>
        <w:rFonts w:ascii="Symbol" w:hAnsi="Symbol" w:hint="default"/>
      </w:rPr>
    </w:lvl>
    <w:lvl w:ilvl="4" w:tplc="6FCA0EF2" w:tentative="1">
      <w:start w:val="1"/>
      <w:numFmt w:val="bullet"/>
      <w:lvlText w:val=""/>
      <w:lvlJc w:val="left"/>
      <w:pPr>
        <w:tabs>
          <w:tab w:val="num" w:pos="3600"/>
        </w:tabs>
        <w:ind w:left="3600" w:hanging="360"/>
      </w:pPr>
      <w:rPr>
        <w:rFonts w:ascii="Symbol" w:hAnsi="Symbol" w:hint="default"/>
      </w:rPr>
    </w:lvl>
    <w:lvl w:ilvl="5" w:tplc="A2ECB0F8" w:tentative="1">
      <w:start w:val="1"/>
      <w:numFmt w:val="bullet"/>
      <w:lvlText w:val=""/>
      <w:lvlJc w:val="left"/>
      <w:pPr>
        <w:tabs>
          <w:tab w:val="num" w:pos="4320"/>
        </w:tabs>
        <w:ind w:left="4320" w:hanging="360"/>
      </w:pPr>
      <w:rPr>
        <w:rFonts w:ascii="Symbol" w:hAnsi="Symbol" w:hint="default"/>
      </w:rPr>
    </w:lvl>
    <w:lvl w:ilvl="6" w:tplc="ABCAD026" w:tentative="1">
      <w:start w:val="1"/>
      <w:numFmt w:val="bullet"/>
      <w:lvlText w:val=""/>
      <w:lvlJc w:val="left"/>
      <w:pPr>
        <w:tabs>
          <w:tab w:val="num" w:pos="5040"/>
        </w:tabs>
        <w:ind w:left="5040" w:hanging="360"/>
      </w:pPr>
      <w:rPr>
        <w:rFonts w:ascii="Symbol" w:hAnsi="Symbol" w:hint="default"/>
      </w:rPr>
    </w:lvl>
    <w:lvl w:ilvl="7" w:tplc="F19C8E44" w:tentative="1">
      <w:start w:val="1"/>
      <w:numFmt w:val="bullet"/>
      <w:lvlText w:val=""/>
      <w:lvlJc w:val="left"/>
      <w:pPr>
        <w:tabs>
          <w:tab w:val="num" w:pos="5760"/>
        </w:tabs>
        <w:ind w:left="5760" w:hanging="360"/>
      </w:pPr>
      <w:rPr>
        <w:rFonts w:ascii="Symbol" w:hAnsi="Symbol" w:hint="default"/>
      </w:rPr>
    </w:lvl>
    <w:lvl w:ilvl="8" w:tplc="55F6297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EB72CE0"/>
    <w:multiLevelType w:val="hybridMultilevel"/>
    <w:tmpl w:val="877E6B66"/>
    <w:lvl w:ilvl="0" w:tplc="B4141736">
      <w:start w:val="1"/>
      <w:numFmt w:val="bullet"/>
      <w:lvlText w:val=""/>
      <w:lvlPicBulletId w:val="0"/>
      <w:lvlJc w:val="left"/>
      <w:pPr>
        <w:tabs>
          <w:tab w:val="num" w:pos="720"/>
        </w:tabs>
        <w:ind w:left="720" w:hanging="360"/>
      </w:pPr>
      <w:rPr>
        <w:rFonts w:ascii="Symbol" w:hAnsi="Symbol" w:hint="default"/>
      </w:rPr>
    </w:lvl>
    <w:lvl w:ilvl="1" w:tplc="E4F884BC" w:tentative="1">
      <w:start w:val="1"/>
      <w:numFmt w:val="bullet"/>
      <w:lvlText w:val=""/>
      <w:lvlJc w:val="left"/>
      <w:pPr>
        <w:tabs>
          <w:tab w:val="num" w:pos="1440"/>
        </w:tabs>
        <w:ind w:left="1440" w:hanging="360"/>
      </w:pPr>
      <w:rPr>
        <w:rFonts w:ascii="Symbol" w:hAnsi="Symbol" w:hint="default"/>
      </w:rPr>
    </w:lvl>
    <w:lvl w:ilvl="2" w:tplc="B08C7B08" w:tentative="1">
      <w:start w:val="1"/>
      <w:numFmt w:val="bullet"/>
      <w:lvlText w:val=""/>
      <w:lvlJc w:val="left"/>
      <w:pPr>
        <w:tabs>
          <w:tab w:val="num" w:pos="2160"/>
        </w:tabs>
        <w:ind w:left="2160" w:hanging="360"/>
      </w:pPr>
      <w:rPr>
        <w:rFonts w:ascii="Symbol" w:hAnsi="Symbol" w:hint="default"/>
      </w:rPr>
    </w:lvl>
    <w:lvl w:ilvl="3" w:tplc="7DC8E082" w:tentative="1">
      <w:start w:val="1"/>
      <w:numFmt w:val="bullet"/>
      <w:lvlText w:val=""/>
      <w:lvlJc w:val="left"/>
      <w:pPr>
        <w:tabs>
          <w:tab w:val="num" w:pos="2880"/>
        </w:tabs>
        <w:ind w:left="2880" w:hanging="360"/>
      </w:pPr>
      <w:rPr>
        <w:rFonts w:ascii="Symbol" w:hAnsi="Symbol" w:hint="default"/>
      </w:rPr>
    </w:lvl>
    <w:lvl w:ilvl="4" w:tplc="6C427A6E" w:tentative="1">
      <w:start w:val="1"/>
      <w:numFmt w:val="bullet"/>
      <w:lvlText w:val=""/>
      <w:lvlJc w:val="left"/>
      <w:pPr>
        <w:tabs>
          <w:tab w:val="num" w:pos="3600"/>
        </w:tabs>
        <w:ind w:left="3600" w:hanging="360"/>
      </w:pPr>
      <w:rPr>
        <w:rFonts w:ascii="Symbol" w:hAnsi="Symbol" w:hint="default"/>
      </w:rPr>
    </w:lvl>
    <w:lvl w:ilvl="5" w:tplc="72360A7A" w:tentative="1">
      <w:start w:val="1"/>
      <w:numFmt w:val="bullet"/>
      <w:lvlText w:val=""/>
      <w:lvlJc w:val="left"/>
      <w:pPr>
        <w:tabs>
          <w:tab w:val="num" w:pos="4320"/>
        </w:tabs>
        <w:ind w:left="4320" w:hanging="360"/>
      </w:pPr>
      <w:rPr>
        <w:rFonts w:ascii="Symbol" w:hAnsi="Symbol" w:hint="default"/>
      </w:rPr>
    </w:lvl>
    <w:lvl w:ilvl="6" w:tplc="4C0264F0" w:tentative="1">
      <w:start w:val="1"/>
      <w:numFmt w:val="bullet"/>
      <w:lvlText w:val=""/>
      <w:lvlJc w:val="left"/>
      <w:pPr>
        <w:tabs>
          <w:tab w:val="num" w:pos="5040"/>
        </w:tabs>
        <w:ind w:left="5040" w:hanging="360"/>
      </w:pPr>
      <w:rPr>
        <w:rFonts w:ascii="Symbol" w:hAnsi="Symbol" w:hint="default"/>
      </w:rPr>
    </w:lvl>
    <w:lvl w:ilvl="7" w:tplc="D45A0FF6" w:tentative="1">
      <w:start w:val="1"/>
      <w:numFmt w:val="bullet"/>
      <w:lvlText w:val=""/>
      <w:lvlJc w:val="left"/>
      <w:pPr>
        <w:tabs>
          <w:tab w:val="num" w:pos="5760"/>
        </w:tabs>
        <w:ind w:left="5760" w:hanging="360"/>
      </w:pPr>
      <w:rPr>
        <w:rFonts w:ascii="Symbol" w:hAnsi="Symbol" w:hint="default"/>
      </w:rPr>
    </w:lvl>
    <w:lvl w:ilvl="8" w:tplc="CF546E0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C6800ED"/>
    <w:multiLevelType w:val="hybridMultilevel"/>
    <w:tmpl w:val="379A73C8"/>
    <w:lvl w:ilvl="0" w:tplc="5862093C">
      <w:start w:val="1"/>
      <w:numFmt w:val="bullet"/>
      <w:lvlText w:val=""/>
      <w:lvlJc w:val="left"/>
      <w:pPr>
        <w:tabs>
          <w:tab w:val="num" w:pos="144"/>
        </w:tabs>
        <w:ind w:left="144" w:hanging="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7827D2"/>
    <w:multiLevelType w:val="hybridMultilevel"/>
    <w:tmpl w:val="C7B2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
  </w:num>
  <w:num w:numId="4">
    <w:abstractNumId w:val="12"/>
  </w:num>
  <w:num w:numId="5">
    <w:abstractNumId w:val="8"/>
  </w:num>
  <w:num w:numId="6">
    <w:abstractNumId w:val="16"/>
  </w:num>
  <w:num w:numId="7">
    <w:abstractNumId w:val="4"/>
  </w:num>
  <w:num w:numId="8">
    <w:abstractNumId w:val="19"/>
  </w:num>
  <w:num w:numId="9">
    <w:abstractNumId w:val="9"/>
  </w:num>
  <w:num w:numId="10">
    <w:abstractNumId w:val="22"/>
  </w:num>
  <w:num w:numId="11">
    <w:abstractNumId w:val="7"/>
  </w:num>
  <w:num w:numId="12">
    <w:abstractNumId w:val="0"/>
  </w:num>
  <w:num w:numId="13">
    <w:abstractNumId w:val="15"/>
  </w:num>
  <w:num w:numId="14">
    <w:abstractNumId w:val="23"/>
  </w:num>
  <w:num w:numId="15">
    <w:abstractNumId w:val="10"/>
  </w:num>
  <w:num w:numId="16">
    <w:abstractNumId w:val="3"/>
  </w:num>
  <w:num w:numId="17">
    <w:abstractNumId w:val="24"/>
  </w:num>
  <w:num w:numId="18">
    <w:abstractNumId w:val="5"/>
  </w:num>
  <w:num w:numId="19">
    <w:abstractNumId w:val="6"/>
  </w:num>
  <w:num w:numId="20">
    <w:abstractNumId w:val="26"/>
  </w:num>
  <w:num w:numId="21">
    <w:abstractNumId w:val="2"/>
  </w:num>
  <w:num w:numId="22">
    <w:abstractNumId w:val="11"/>
  </w:num>
  <w:num w:numId="23">
    <w:abstractNumId w:val="14"/>
  </w:num>
  <w:num w:numId="24">
    <w:abstractNumId w:val="18"/>
  </w:num>
  <w:num w:numId="25">
    <w:abstractNumId w:val="25"/>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 w:numId="27">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1F8"/>
    <w:rsid w:val="00010B55"/>
    <w:rsid w:val="00034D73"/>
    <w:rsid w:val="0004468C"/>
    <w:rsid w:val="00045399"/>
    <w:rsid w:val="00046CD1"/>
    <w:rsid w:val="00054F3B"/>
    <w:rsid w:val="000C41FF"/>
    <w:rsid w:val="000D3AD9"/>
    <w:rsid w:val="000D4E02"/>
    <w:rsid w:val="000E0B1B"/>
    <w:rsid w:val="000E679C"/>
    <w:rsid w:val="000F053B"/>
    <w:rsid w:val="000F2808"/>
    <w:rsid w:val="001010BB"/>
    <w:rsid w:val="00143D56"/>
    <w:rsid w:val="00145FFE"/>
    <w:rsid w:val="00185A52"/>
    <w:rsid w:val="001A1E49"/>
    <w:rsid w:val="001A51AC"/>
    <w:rsid w:val="001B196F"/>
    <w:rsid w:val="001C0D77"/>
    <w:rsid w:val="001C3B88"/>
    <w:rsid w:val="001D6CB9"/>
    <w:rsid w:val="001E21F8"/>
    <w:rsid w:val="001F58D2"/>
    <w:rsid w:val="00212853"/>
    <w:rsid w:val="002174BD"/>
    <w:rsid w:val="00225ED3"/>
    <w:rsid w:val="002364FF"/>
    <w:rsid w:val="002370AA"/>
    <w:rsid w:val="0024062C"/>
    <w:rsid w:val="00263C80"/>
    <w:rsid w:val="002641BD"/>
    <w:rsid w:val="00264A35"/>
    <w:rsid w:val="0026749D"/>
    <w:rsid w:val="002B3B75"/>
    <w:rsid w:val="002B6B78"/>
    <w:rsid w:val="002D1BA2"/>
    <w:rsid w:val="002E733A"/>
    <w:rsid w:val="0030364C"/>
    <w:rsid w:val="0030659E"/>
    <w:rsid w:val="003075D6"/>
    <w:rsid w:val="0031423F"/>
    <w:rsid w:val="00325383"/>
    <w:rsid w:val="003442E5"/>
    <w:rsid w:val="003579E5"/>
    <w:rsid w:val="003700BD"/>
    <w:rsid w:val="00372FC7"/>
    <w:rsid w:val="00392D0A"/>
    <w:rsid w:val="003C4501"/>
    <w:rsid w:val="00427305"/>
    <w:rsid w:val="00456D02"/>
    <w:rsid w:val="004631C7"/>
    <w:rsid w:val="0046407D"/>
    <w:rsid w:val="004742B3"/>
    <w:rsid w:val="00485A94"/>
    <w:rsid w:val="00491BA8"/>
    <w:rsid w:val="00492AEB"/>
    <w:rsid w:val="004C09CB"/>
    <w:rsid w:val="004C44E4"/>
    <w:rsid w:val="004E75D9"/>
    <w:rsid w:val="004F1482"/>
    <w:rsid w:val="0051379A"/>
    <w:rsid w:val="00525937"/>
    <w:rsid w:val="00532829"/>
    <w:rsid w:val="00534179"/>
    <w:rsid w:val="005615B6"/>
    <w:rsid w:val="00571209"/>
    <w:rsid w:val="00593A49"/>
    <w:rsid w:val="00594492"/>
    <w:rsid w:val="005E3CF5"/>
    <w:rsid w:val="00603464"/>
    <w:rsid w:val="00621C7A"/>
    <w:rsid w:val="006430B7"/>
    <w:rsid w:val="0067164F"/>
    <w:rsid w:val="00673F93"/>
    <w:rsid w:val="00683BC8"/>
    <w:rsid w:val="0068742D"/>
    <w:rsid w:val="0069241F"/>
    <w:rsid w:val="006958D2"/>
    <w:rsid w:val="006F2061"/>
    <w:rsid w:val="006F3090"/>
    <w:rsid w:val="0070699F"/>
    <w:rsid w:val="00724B67"/>
    <w:rsid w:val="00736DDA"/>
    <w:rsid w:val="00742FFD"/>
    <w:rsid w:val="00755F77"/>
    <w:rsid w:val="007571F6"/>
    <w:rsid w:val="007619CC"/>
    <w:rsid w:val="007627B4"/>
    <w:rsid w:val="007C00A8"/>
    <w:rsid w:val="007C7473"/>
    <w:rsid w:val="007E1D20"/>
    <w:rsid w:val="007F4EFC"/>
    <w:rsid w:val="0084786B"/>
    <w:rsid w:val="00852784"/>
    <w:rsid w:val="008557C0"/>
    <w:rsid w:val="00861901"/>
    <w:rsid w:val="0086204A"/>
    <w:rsid w:val="0087026E"/>
    <w:rsid w:val="00890765"/>
    <w:rsid w:val="00896C2F"/>
    <w:rsid w:val="008C483F"/>
    <w:rsid w:val="008F0782"/>
    <w:rsid w:val="008F3E24"/>
    <w:rsid w:val="00903015"/>
    <w:rsid w:val="00912C86"/>
    <w:rsid w:val="009161EB"/>
    <w:rsid w:val="009514B1"/>
    <w:rsid w:val="00973C15"/>
    <w:rsid w:val="00981215"/>
    <w:rsid w:val="009B63F4"/>
    <w:rsid w:val="009C79B3"/>
    <w:rsid w:val="009F3682"/>
    <w:rsid w:val="009F3B5D"/>
    <w:rsid w:val="00A32778"/>
    <w:rsid w:val="00A552EE"/>
    <w:rsid w:val="00A61F7D"/>
    <w:rsid w:val="00A73161"/>
    <w:rsid w:val="00A761B0"/>
    <w:rsid w:val="00A8164A"/>
    <w:rsid w:val="00A879D6"/>
    <w:rsid w:val="00A91FF3"/>
    <w:rsid w:val="00AB0F9A"/>
    <w:rsid w:val="00AB3A03"/>
    <w:rsid w:val="00AB3E48"/>
    <w:rsid w:val="00B0594C"/>
    <w:rsid w:val="00B1083D"/>
    <w:rsid w:val="00B43CD3"/>
    <w:rsid w:val="00B62C74"/>
    <w:rsid w:val="00B74F9C"/>
    <w:rsid w:val="00B77426"/>
    <w:rsid w:val="00B87588"/>
    <w:rsid w:val="00BA4D8E"/>
    <w:rsid w:val="00BC3210"/>
    <w:rsid w:val="00BE5027"/>
    <w:rsid w:val="00C05B6A"/>
    <w:rsid w:val="00C10D1D"/>
    <w:rsid w:val="00C17824"/>
    <w:rsid w:val="00C616B3"/>
    <w:rsid w:val="00C6764D"/>
    <w:rsid w:val="00C8636F"/>
    <w:rsid w:val="00CD3A3C"/>
    <w:rsid w:val="00D0103B"/>
    <w:rsid w:val="00D04853"/>
    <w:rsid w:val="00D33510"/>
    <w:rsid w:val="00D53DAB"/>
    <w:rsid w:val="00D566F0"/>
    <w:rsid w:val="00DB0F62"/>
    <w:rsid w:val="00DD7C3A"/>
    <w:rsid w:val="00DF0B90"/>
    <w:rsid w:val="00DF489F"/>
    <w:rsid w:val="00DF6441"/>
    <w:rsid w:val="00E038BE"/>
    <w:rsid w:val="00E11CFA"/>
    <w:rsid w:val="00E35C27"/>
    <w:rsid w:val="00E43A92"/>
    <w:rsid w:val="00E50859"/>
    <w:rsid w:val="00E641A9"/>
    <w:rsid w:val="00E7165F"/>
    <w:rsid w:val="00E969B6"/>
    <w:rsid w:val="00EB0258"/>
    <w:rsid w:val="00EB3D7E"/>
    <w:rsid w:val="00EC387C"/>
    <w:rsid w:val="00EC5C7F"/>
    <w:rsid w:val="00EC6D32"/>
    <w:rsid w:val="00ED5433"/>
    <w:rsid w:val="00ED5510"/>
    <w:rsid w:val="00EE0440"/>
    <w:rsid w:val="00F40FEF"/>
    <w:rsid w:val="00F57057"/>
    <w:rsid w:val="00F7163D"/>
    <w:rsid w:val="00F85F44"/>
    <w:rsid w:val="00F90F7F"/>
    <w:rsid w:val="00F93EEB"/>
    <w:rsid w:val="00FA0843"/>
    <w:rsid w:val="00FB6321"/>
    <w:rsid w:val="00FD16B6"/>
    <w:rsid w:val="00FD37ED"/>
    <w:rsid w:val="00FE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31B04"/>
  <w15:docId w15:val="{392FE340-F7EB-4D0B-B2EE-D1D2C0A4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21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1F8"/>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1E21F8"/>
    <w:pPr>
      <w:tabs>
        <w:tab w:val="center" w:pos="4680"/>
        <w:tab w:val="right" w:pos="9360"/>
      </w:tabs>
    </w:pPr>
  </w:style>
  <w:style w:type="character" w:customStyle="1" w:styleId="HeaderChar">
    <w:name w:val="Header Char"/>
    <w:basedOn w:val="DefaultParagraphFont"/>
    <w:link w:val="Header"/>
    <w:uiPriority w:val="99"/>
    <w:semiHidden/>
    <w:rsid w:val="001E21F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E21F8"/>
    <w:pPr>
      <w:tabs>
        <w:tab w:val="center" w:pos="4680"/>
        <w:tab w:val="right" w:pos="9360"/>
      </w:tabs>
    </w:pPr>
  </w:style>
  <w:style w:type="character" w:customStyle="1" w:styleId="FooterChar">
    <w:name w:val="Footer Char"/>
    <w:basedOn w:val="DefaultParagraphFont"/>
    <w:link w:val="Footer"/>
    <w:uiPriority w:val="99"/>
    <w:semiHidden/>
    <w:rsid w:val="001E21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5C27"/>
    <w:rPr>
      <w:rFonts w:ascii="Tahoma" w:hAnsi="Tahoma" w:cs="Tahoma"/>
      <w:sz w:val="16"/>
      <w:szCs w:val="16"/>
    </w:rPr>
  </w:style>
  <w:style w:type="character" w:customStyle="1" w:styleId="BalloonTextChar">
    <w:name w:val="Balloon Text Char"/>
    <w:basedOn w:val="DefaultParagraphFont"/>
    <w:link w:val="BalloonText"/>
    <w:uiPriority w:val="99"/>
    <w:semiHidden/>
    <w:rsid w:val="00E35C27"/>
    <w:rPr>
      <w:rFonts w:ascii="Tahoma" w:eastAsia="Times New Roman" w:hAnsi="Tahoma" w:cs="Tahoma"/>
      <w:sz w:val="16"/>
      <w:szCs w:val="16"/>
    </w:rPr>
  </w:style>
  <w:style w:type="paragraph" w:customStyle="1" w:styleId="Default">
    <w:name w:val="Default"/>
    <w:rsid w:val="006958D2"/>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724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tdesc-indented">
    <w:name w:val="cptdesc-indented"/>
    <w:uiPriority w:val="99"/>
    <w:rsid w:val="00724B67"/>
    <w:rPr>
      <w:rFonts w:cs="Comic Sans MS"/>
      <w:color w:val="000000"/>
    </w:rPr>
  </w:style>
  <w:style w:type="character" w:styleId="Hyperlink">
    <w:name w:val="Hyperlink"/>
    <w:semiHidden/>
    <w:unhideWhenUsed/>
    <w:rsid w:val="00724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92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A3EF4-260C-4BC2-B80E-ACFDB44C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Jackson County K12</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Lynette.Lynch</dc:creator>
  <cp:lastModifiedBy>Shawna Dippman</cp:lastModifiedBy>
  <cp:revision>2</cp:revision>
  <cp:lastPrinted>2018-09-12T14:02:00Z</cp:lastPrinted>
  <dcterms:created xsi:type="dcterms:W3CDTF">2019-09-16T18:00:00Z</dcterms:created>
  <dcterms:modified xsi:type="dcterms:W3CDTF">2019-09-16T18:00:00Z</dcterms:modified>
</cp:coreProperties>
</file>